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259" w:rsidRDefault="00702259" w:rsidP="00702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tt-RU" w:eastAsia="ru-RU"/>
        </w:rPr>
        <w:t xml:space="preserve">     </w:t>
      </w:r>
      <w:r w:rsidR="00257CA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</w:t>
      </w:r>
    </w:p>
    <w:tbl>
      <w:tblPr>
        <w:tblW w:w="5150" w:type="pc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918"/>
        <w:gridCol w:w="5329"/>
        <w:gridCol w:w="5533"/>
      </w:tblGrid>
      <w:tr w:rsidR="00702259" w:rsidRPr="007A4025" w:rsidTr="00BB1533">
        <w:trPr>
          <w:tblCellSpacing w:w="20" w:type="dxa"/>
        </w:trPr>
        <w:tc>
          <w:tcPr>
            <w:tcW w:w="1555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2259" w:rsidRPr="007A4025" w:rsidRDefault="00702259" w:rsidP="00BB1533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«Рассмотрено»</w:t>
            </w:r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Руководитель МО</w:t>
            </w:r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</w:t>
            </w:r>
            <w:proofErr w:type="spellStart"/>
            <w:r w:rsidRPr="007A4025">
              <w:rPr>
                <w:b/>
              </w:rPr>
              <w:t>Билялова</w:t>
            </w:r>
            <w:proofErr w:type="spellEnd"/>
            <w:r w:rsidRPr="007A4025">
              <w:rPr>
                <w:b/>
              </w:rPr>
              <w:t xml:space="preserve"> Ф.В.___________ </w:t>
            </w:r>
          </w:p>
          <w:p w:rsidR="00702259" w:rsidRPr="007A4025" w:rsidRDefault="009558A7" w:rsidP="00BB1533">
            <w:pPr>
              <w:tabs>
                <w:tab w:val="left" w:pos="9288"/>
              </w:tabs>
              <w:jc w:val="both"/>
              <w:rPr>
                <w:b/>
              </w:rPr>
            </w:pPr>
            <w:r>
              <w:rPr>
                <w:b/>
              </w:rPr>
              <w:t>Протокол №1</w:t>
            </w:r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>
              <w:rPr>
                <w:b/>
              </w:rPr>
              <w:t xml:space="preserve"> от «_2</w:t>
            </w:r>
            <w:r>
              <w:rPr>
                <w:b/>
                <w:lang w:val="tt-RU"/>
              </w:rPr>
              <w:t>7</w:t>
            </w:r>
            <w:r>
              <w:rPr>
                <w:b/>
              </w:rPr>
              <w:t>» августа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b/>
              </w:rPr>
              <w:t>г.</w:t>
            </w:r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  <w:tc>
          <w:tcPr>
            <w:tcW w:w="1693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2259" w:rsidRPr="007A4025" w:rsidRDefault="00702259" w:rsidP="00BB1533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«Согласовано»</w:t>
            </w:r>
          </w:p>
          <w:p w:rsidR="00702259" w:rsidRPr="007A4025" w:rsidRDefault="00702259" w:rsidP="00BB1533">
            <w:pPr>
              <w:tabs>
                <w:tab w:val="left" w:pos="9288"/>
              </w:tabs>
              <w:jc w:val="both"/>
              <w:rPr>
                <w:b/>
              </w:rPr>
            </w:pPr>
            <w:r w:rsidRPr="007A4025">
              <w:rPr>
                <w:b/>
              </w:rPr>
              <w:t xml:space="preserve">Заместитель директора по УР </w:t>
            </w:r>
          </w:p>
          <w:p w:rsidR="00702259" w:rsidRPr="007A4025" w:rsidRDefault="00702259" w:rsidP="00BB1533">
            <w:pPr>
              <w:tabs>
                <w:tab w:val="left" w:pos="9288"/>
              </w:tabs>
              <w:jc w:val="both"/>
              <w:rPr>
                <w:b/>
              </w:rPr>
            </w:pPr>
            <w:r w:rsidRPr="007A4025">
              <w:rPr>
                <w:b/>
              </w:rPr>
              <w:t xml:space="preserve">Митрошкина Н.Н.___________  </w:t>
            </w:r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 </w:t>
            </w:r>
          </w:p>
          <w:p w:rsidR="00702259" w:rsidRPr="007A4025" w:rsidRDefault="00702259" w:rsidP="00BB1533">
            <w:pPr>
              <w:tabs>
                <w:tab w:val="left" w:pos="9288"/>
              </w:tabs>
              <w:jc w:val="both"/>
              <w:rPr>
                <w:b/>
              </w:rPr>
            </w:pPr>
            <w:r>
              <w:rPr>
                <w:b/>
              </w:rPr>
              <w:t xml:space="preserve"> «_2</w:t>
            </w:r>
            <w:r>
              <w:rPr>
                <w:b/>
                <w:lang w:val="tt-RU"/>
              </w:rPr>
              <w:t>7</w:t>
            </w:r>
            <w:r>
              <w:rPr>
                <w:b/>
              </w:rPr>
              <w:t>_»  августа 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b/>
              </w:rPr>
              <w:t xml:space="preserve"> г.      </w:t>
            </w:r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  <w:tc>
          <w:tcPr>
            <w:tcW w:w="175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2259" w:rsidRPr="007A4025" w:rsidRDefault="00702259" w:rsidP="00BB1533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«Утверждаю»</w:t>
            </w:r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Директор     </w:t>
            </w:r>
            <w:proofErr w:type="gramStart"/>
            <w:r w:rsidRPr="007A4025">
              <w:rPr>
                <w:b/>
              </w:rPr>
              <w:t>школы :</w:t>
            </w:r>
            <w:proofErr w:type="gramEnd"/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Насыбуллина</w:t>
            </w:r>
            <w:proofErr w:type="spellEnd"/>
            <w:r>
              <w:rPr>
                <w:b/>
              </w:rPr>
              <w:t xml:space="preserve"> Л.А</w:t>
            </w:r>
            <w:r w:rsidRPr="007A4025">
              <w:rPr>
                <w:b/>
              </w:rPr>
              <w:t xml:space="preserve">.__________  </w:t>
            </w:r>
          </w:p>
          <w:p w:rsidR="00702259" w:rsidRPr="00702259" w:rsidRDefault="00702259" w:rsidP="00BB1533">
            <w:pPr>
              <w:tabs>
                <w:tab w:val="left" w:pos="9288"/>
              </w:tabs>
              <w:ind w:left="-120"/>
              <w:jc w:val="both"/>
              <w:rPr>
                <w:b/>
                <w:lang w:val="tt-RU"/>
              </w:rPr>
            </w:pPr>
            <w:r>
              <w:rPr>
                <w:b/>
              </w:rPr>
              <w:t xml:space="preserve"> Приказ №</w:t>
            </w:r>
            <w:r w:rsidR="0027434F">
              <w:rPr>
                <w:b/>
              </w:rPr>
              <w:t xml:space="preserve"> 131</w:t>
            </w:r>
          </w:p>
          <w:p w:rsidR="00702259" w:rsidRPr="007A4025" w:rsidRDefault="00702259" w:rsidP="00BB1533">
            <w:pPr>
              <w:tabs>
                <w:tab w:val="left" w:pos="9288"/>
              </w:tabs>
              <w:jc w:val="both"/>
              <w:rPr>
                <w:b/>
              </w:rPr>
            </w:pPr>
            <w:r>
              <w:rPr>
                <w:b/>
              </w:rPr>
              <w:t>от  «</w:t>
            </w:r>
            <w:r w:rsidR="0027434F">
              <w:rPr>
                <w:b/>
                <w:lang w:val="tt-RU"/>
              </w:rPr>
              <w:t>1</w:t>
            </w:r>
            <w:r w:rsidR="0027434F">
              <w:rPr>
                <w:b/>
              </w:rPr>
              <w:t>»  сентября</w:t>
            </w:r>
            <w:r>
              <w:rPr>
                <w:b/>
              </w:rPr>
              <w:t xml:space="preserve"> 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b/>
              </w:rPr>
              <w:t xml:space="preserve"> г.          </w:t>
            </w:r>
          </w:p>
          <w:p w:rsidR="00702259" w:rsidRPr="007A4025" w:rsidRDefault="00702259" w:rsidP="00BB1533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</w:tr>
    </w:tbl>
    <w:p w:rsidR="007C0D2A" w:rsidRDefault="00257CA4" w:rsidP="00702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7C0D2A" w:rsidRDefault="007C0D2A" w:rsidP="004341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</w:t>
      </w:r>
      <w:r w:rsidR="007022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702259"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РАБОЧАЯ ПРОГРАММА</w:t>
      </w: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02259" w:rsidRPr="00702259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   </w:t>
      </w:r>
      <w:r w:rsidR="0070225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</w:t>
      </w:r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по математике для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4 </w:t>
      </w:r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класса</w:t>
      </w:r>
      <w:r w:rsidR="0070225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ar-SA"/>
        </w:rPr>
        <w:t xml:space="preserve">   </w:t>
      </w:r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учителя первой категории </w:t>
      </w:r>
    </w:p>
    <w:p w:rsidR="007C0D2A" w:rsidRPr="007C0D2A" w:rsidRDefault="00702259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ar-SA"/>
        </w:rPr>
        <w:t xml:space="preserve">                                                                          </w:t>
      </w:r>
      <w:proofErr w:type="spellStart"/>
      <w:r w:rsidR="007C0D2A"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Яруллиной</w:t>
      </w:r>
      <w:proofErr w:type="spellEnd"/>
      <w:r w:rsidR="007C0D2A"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Эльзы </w:t>
      </w:r>
      <w:proofErr w:type="spellStart"/>
      <w:r w:rsidR="007C0D2A"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Габдулхаковны</w:t>
      </w:r>
      <w:proofErr w:type="spellEnd"/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              </w:t>
      </w:r>
      <w:r w:rsidR="0070225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ar-SA"/>
        </w:rPr>
        <w:t xml:space="preserve">  </w:t>
      </w:r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МБОУ « </w:t>
      </w:r>
      <w:proofErr w:type="spellStart"/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Стародрожжановская</w:t>
      </w:r>
      <w:proofErr w:type="spellEnd"/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средняя общеобразовательная школа №1»</w:t>
      </w:r>
    </w:p>
    <w:p w:rsidR="00702259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ar-SA"/>
        </w:rPr>
      </w:pPr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              </w:t>
      </w:r>
      <w:r w:rsidR="0070225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ar-SA"/>
        </w:rPr>
        <w:t xml:space="preserve"> </w:t>
      </w:r>
      <w:proofErr w:type="spellStart"/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Дрожжановского</w:t>
      </w:r>
      <w:proofErr w:type="spellEnd"/>
      <w:r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муниципального район</w:t>
      </w:r>
      <w:r w:rsidR="0070225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ar-SA"/>
        </w:rPr>
        <w:t xml:space="preserve">а    </w:t>
      </w:r>
    </w:p>
    <w:p w:rsidR="007C0D2A" w:rsidRPr="007C0D2A" w:rsidRDefault="00702259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ar-SA"/>
        </w:rPr>
        <w:t xml:space="preserve">                                                                         </w:t>
      </w:r>
      <w:r w:rsidR="007C0D2A" w:rsidRPr="007C0D2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Республики Татарстан</w:t>
      </w: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Рассмотрено  на заседании</w:t>
      </w: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педагогического совета</w:t>
      </w: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протокол  №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27434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от</w:t>
      </w: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«  </w:t>
      </w:r>
      <w:r w:rsidR="00CD77E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28</w:t>
      </w: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»  а</w:t>
      </w:r>
      <w:r w:rsidR="007022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вгуста 201</w:t>
      </w:r>
      <w:r w:rsidR="00702259"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  <w:t>5</w:t>
      </w: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</w:t>
      </w: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2015-2016</w:t>
      </w:r>
      <w:r w:rsidRPr="007C0D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учебный год</w:t>
      </w:r>
    </w:p>
    <w:p w:rsidR="007C0D2A" w:rsidRP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0D2A" w:rsidRDefault="007C0D2A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0D2A" w:rsidRPr="000F26CD" w:rsidRDefault="007C0D2A" w:rsidP="007C0D2A">
      <w:pPr>
        <w:rPr>
          <w:rFonts w:ascii="Calibri" w:hAnsi="Calibri"/>
          <w:bCs/>
          <w:color w:val="1F497D"/>
          <w:lang w:eastAsia="ru-RU"/>
        </w:rPr>
      </w:pPr>
      <w:proofErr w:type="spellStart"/>
      <w:r w:rsidRPr="000F26CD">
        <w:rPr>
          <w:rFonts w:ascii="Calibri" w:hAnsi="Calibri"/>
          <w:bCs/>
          <w:color w:val="1F497D"/>
          <w:lang w:eastAsia="ru-RU"/>
        </w:rPr>
        <w:t>Учебно</w:t>
      </w:r>
      <w:proofErr w:type="spellEnd"/>
      <w:r w:rsidRPr="000F26CD">
        <w:rPr>
          <w:rFonts w:ascii="Calibri" w:hAnsi="Calibri"/>
          <w:bCs/>
          <w:color w:val="1F497D"/>
          <w:lang w:eastAsia="ru-RU"/>
        </w:rPr>
        <w:t xml:space="preserve"> – тематическое  планирование</w:t>
      </w:r>
    </w:p>
    <w:p w:rsidR="007C0D2A" w:rsidRPr="000F26CD" w:rsidRDefault="007C0D2A" w:rsidP="007C0D2A">
      <w:pPr>
        <w:rPr>
          <w:rFonts w:ascii="Calibri" w:hAnsi="Calibri"/>
          <w:bCs/>
          <w:color w:val="1F497D"/>
          <w:lang w:eastAsia="ru-RU"/>
        </w:rPr>
      </w:pPr>
      <w:proofErr w:type="spellStart"/>
      <w:r w:rsidRPr="000F26CD">
        <w:rPr>
          <w:rFonts w:ascii="Calibri" w:hAnsi="Calibri"/>
          <w:bCs/>
          <w:color w:val="1F497D"/>
          <w:lang w:eastAsia="ru-RU"/>
        </w:rPr>
        <w:t>по__математике</w:t>
      </w:r>
      <w:proofErr w:type="spellEnd"/>
      <w:r w:rsidRPr="000F26CD">
        <w:rPr>
          <w:rFonts w:ascii="Calibri" w:hAnsi="Calibri"/>
          <w:bCs/>
          <w:color w:val="1F497D"/>
          <w:lang w:eastAsia="ru-RU"/>
        </w:rPr>
        <w:t>___________</w:t>
      </w:r>
    </w:p>
    <w:p w:rsidR="007C0D2A" w:rsidRPr="000F26CD" w:rsidRDefault="007C0D2A" w:rsidP="007C0D2A">
      <w:pPr>
        <w:rPr>
          <w:rFonts w:ascii="Calibri" w:hAnsi="Calibri"/>
          <w:bCs/>
          <w:color w:val="1F497D"/>
          <w:u w:val="single"/>
          <w:lang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>Класс</w:t>
      </w:r>
      <w:r>
        <w:rPr>
          <w:rFonts w:ascii="Calibri" w:hAnsi="Calibri"/>
          <w:bCs/>
          <w:color w:val="1F497D"/>
          <w:u w:val="single"/>
          <w:lang w:eastAsia="ru-RU"/>
        </w:rPr>
        <w:t xml:space="preserve">   4</w:t>
      </w:r>
      <w:r w:rsidRPr="000F26CD">
        <w:rPr>
          <w:rFonts w:ascii="Calibri" w:hAnsi="Calibri"/>
          <w:bCs/>
          <w:color w:val="1F497D"/>
          <w:u w:val="single"/>
          <w:lang w:eastAsia="ru-RU"/>
        </w:rPr>
        <w:t>б</w:t>
      </w:r>
    </w:p>
    <w:p w:rsidR="007C0D2A" w:rsidRPr="000F26CD" w:rsidRDefault="007C0D2A" w:rsidP="007C0D2A">
      <w:pPr>
        <w:rPr>
          <w:rFonts w:ascii="Calibri" w:hAnsi="Calibri"/>
          <w:bCs/>
          <w:color w:val="1F497D"/>
          <w:u w:val="single"/>
          <w:lang w:eastAsia="ru-RU"/>
        </w:rPr>
      </w:pPr>
      <w:r>
        <w:rPr>
          <w:rFonts w:ascii="Calibri" w:hAnsi="Calibri"/>
          <w:bCs/>
          <w:color w:val="1F497D"/>
          <w:u w:val="single"/>
          <w:lang w:eastAsia="ru-RU"/>
        </w:rPr>
        <w:t xml:space="preserve">Учитель       </w:t>
      </w:r>
      <w:proofErr w:type="spellStart"/>
      <w:r>
        <w:rPr>
          <w:rFonts w:ascii="Calibri" w:hAnsi="Calibri"/>
          <w:bCs/>
          <w:color w:val="1F497D"/>
          <w:u w:val="single"/>
          <w:lang w:eastAsia="ru-RU"/>
        </w:rPr>
        <w:t>Яруллина</w:t>
      </w:r>
      <w:proofErr w:type="spellEnd"/>
      <w:r>
        <w:rPr>
          <w:rFonts w:ascii="Calibri" w:hAnsi="Calibri"/>
          <w:bCs/>
          <w:color w:val="1F497D"/>
          <w:u w:val="single"/>
          <w:lang w:eastAsia="ru-RU"/>
        </w:rPr>
        <w:t xml:space="preserve"> Эльза </w:t>
      </w:r>
      <w:proofErr w:type="spellStart"/>
      <w:r>
        <w:rPr>
          <w:rFonts w:ascii="Calibri" w:hAnsi="Calibri"/>
          <w:bCs/>
          <w:color w:val="1F497D"/>
          <w:u w:val="single"/>
          <w:lang w:eastAsia="ru-RU"/>
        </w:rPr>
        <w:t>Габдулхаковна</w:t>
      </w:r>
      <w:proofErr w:type="spellEnd"/>
    </w:p>
    <w:p w:rsidR="007C0D2A" w:rsidRPr="000F26CD" w:rsidRDefault="007C0D2A" w:rsidP="007C0D2A">
      <w:pPr>
        <w:rPr>
          <w:rFonts w:ascii="Calibri" w:hAnsi="Calibri"/>
          <w:bCs/>
          <w:color w:val="1F497D"/>
          <w:lang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>Количество часов</w:t>
      </w:r>
    </w:p>
    <w:p w:rsidR="007C0D2A" w:rsidRPr="000F26CD" w:rsidRDefault="007C0D2A" w:rsidP="007C0D2A">
      <w:pPr>
        <w:rPr>
          <w:rFonts w:ascii="Calibri" w:hAnsi="Calibri"/>
          <w:bCs/>
          <w:color w:val="1F497D"/>
          <w:lang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>Всего_13</w:t>
      </w:r>
      <w:r w:rsidRPr="000F26CD">
        <w:rPr>
          <w:rFonts w:ascii="Calibri" w:hAnsi="Calibri"/>
          <w:bCs/>
          <w:color w:val="1F497D"/>
          <w:lang w:val="tt-RU" w:eastAsia="ru-RU"/>
        </w:rPr>
        <w:t xml:space="preserve">6 </w:t>
      </w:r>
      <w:r w:rsidRPr="000F26CD">
        <w:rPr>
          <w:rFonts w:ascii="Calibri" w:hAnsi="Calibri"/>
          <w:bCs/>
          <w:color w:val="1F497D"/>
          <w:lang w:eastAsia="ru-RU"/>
        </w:rPr>
        <w:t>час</w:t>
      </w:r>
      <w:r w:rsidRPr="000F26CD">
        <w:rPr>
          <w:rFonts w:ascii="Calibri" w:hAnsi="Calibri"/>
          <w:bCs/>
          <w:color w:val="1F497D"/>
          <w:lang w:val="tt-RU" w:eastAsia="ru-RU"/>
        </w:rPr>
        <w:t>ов+4 часа экскурсии</w:t>
      </w:r>
      <w:r w:rsidRPr="000F26CD">
        <w:rPr>
          <w:rFonts w:ascii="Calibri" w:hAnsi="Calibri"/>
          <w:bCs/>
          <w:color w:val="1F497D"/>
          <w:lang w:eastAsia="ru-RU"/>
        </w:rPr>
        <w:t>; в неделю_4______часа.</w:t>
      </w:r>
    </w:p>
    <w:p w:rsidR="007C0D2A" w:rsidRPr="000F26CD" w:rsidRDefault="005324D5" w:rsidP="007C0D2A">
      <w:pPr>
        <w:rPr>
          <w:rFonts w:ascii="Calibri" w:hAnsi="Calibri"/>
          <w:bCs/>
          <w:color w:val="1F497D"/>
          <w:lang w:eastAsia="ru-RU"/>
        </w:rPr>
      </w:pPr>
      <w:r>
        <w:rPr>
          <w:rFonts w:ascii="Calibri" w:hAnsi="Calibri"/>
          <w:bCs/>
          <w:color w:val="1F497D"/>
          <w:lang w:eastAsia="ru-RU"/>
        </w:rPr>
        <w:t xml:space="preserve">Плановых контрольных уроков_ </w:t>
      </w:r>
      <w:proofErr w:type="gramStart"/>
      <w:r>
        <w:rPr>
          <w:rFonts w:ascii="Calibri" w:hAnsi="Calibri"/>
          <w:bCs/>
          <w:color w:val="1F497D"/>
          <w:lang w:eastAsia="ru-RU"/>
        </w:rPr>
        <w:t>12</w:t>
      </w:r>
      <w:r w:rsidR="00702259">
        <w:rPr>
          <w:rFonts w:ascii="Calibri" w:hAnsi="Calibri"/>
          <w:bCs/>
          <w:color w:val="1F497D"/>
          <w:lang w:eastAsia="ru-RU"/>
        </w:rPr>
        <w:t>,</w:t>
      </w:r>
      <w:r w:rsidR="00702259">
        <w:rPr>
          <w:rFonts w:ascii="Calibri" w:hAnsi="Calibri"/>
          <w:bCs/>
          <w:color w:val="1F497D"/>
          <w:lang w:val="tt-RU" w:eastAsia="ru-RU"/>
        </w:rPr>
        <w:t xml:space="preserve">  </w:t>
      </w:r>
      <w:r w:rsidR="00702259">
        <w:rPr>
          <w:rFonts w:ascii="Calibri" w:hAnsi="Calibri"/>
          <w:bCs/>
          <w:color w:val="1F497D"/>
          <w:lang w:eastAsia="ru-RU"/>
        </w:rPr>
        <w:t>самостоятельных</w:t>
      </w:r>
      <w:proofErr w:type="gramEnd"/>
      <w:r w:rsidR="00702259">
        <w:rPr>
          <w:rFonts w:ascii="Calibri" w:hAnsi="Calibri"/>
          <w:bCs/>
          <w:color w:val="1F497D"/>
          <w:lang w:eastAsia="ru-RU"/>
        </w:rPr>
        <w:t xml:space="preserve">  работ -  </w:t>
      </w:r>
      <w:r>
        <w:rPr>
          <w:rFonts w:ascii="Calibri" w:hAnsi="Calibri"/>
          <w:bCs/>
          <w:color w:val="1F497D"/>
          <w:lang w:eastAsia="ru-RU"/>
        </w:rPr>
        <w:t>4</w:t>
      </w:r>
      <w:r w:rsidR="00702259">
        <w:rPr>
          <w:rFonts w:ascii="Calibri" w:hAnsi="Calibri"/>
          <w:bCs/>
          <w:color w:val="1F497D"/>
          <w:lang w:eastAsia="ru-RU"/>
        </w:rPr>
        <w:t xml:space="preserve"> </w:t>
      </w:r>
      <w:r w:rsidR="007C0D2A" w:rsidRPr="000F26CD">
        <w:rPr>
          <w:rFonts w:ascii="Calibri" w:hAnsi="Calibri"/>
          <w:bCs/>
          <w:color w:val="1F497D"/>
          <w:lang w:eastAsia="ru-RU"/>
        </w:rPr>
        <w:t xml:space="preserve"> </w:t>
      </w:r>
      <w:r>
        <w:rPr>
          <w:rFonts w:ascii="Calibri" w:hAnsi="Calibri"/>
          <w:bCs/>
          <w:color w:val="1F497D"/>
          <w:lang w:val="tt-RU" w:eastAsia="ru-RU"/>
        </w:rPr>
        <w:t xml:space="preserve"> ,</w:t>
      </w:r>
      <w:r w:rsidR="007C0D2A" w:rsidRPr="000F26CD">
        <w:rPr>
          <w:rFonts w:ascii="Calibri" w:hAnsi="Calibri"/>
          <w:bCs/>
          <w:color w:val="1F497D"/>
          <w:lang w:eastAsia="ru-RU"/>
        </w:rPr>
        <w:t xml:space="preserve">   </w:t>
      </w:r>
      <w:r w:rsidR="00702259">
        <w:rPr>
          <w:rFonts w:ascii="Calibri" w:hAnsi="Calibri"/>
          <w:bCs/>
          <w:color w:val="1F497D"/>
          <w:lang w:val="tt-RU" w:eastAsia="ru-RU"/>
        </w:rPr>
        <w:t xml:space="preserve"> </w:t>
      </w:r>
      <w:r>
        <w:rPr>
          <w:rFonts w:ascii="Calibri" w:hAnsi="Calibri"/>
          <w:bCs/>
          <w:color w:val="1F497D"/>
          <w:lang w:eastAsia="ru-RU"/>
        </w:rPr>
        <w:t>проверочных работ-10</w:t>
      </w:r>
      <w:r>
        <w:rPr>
          <w:rFonts w:ascii="Calibri" w:hAnsi="Calibri"/>
          <w:bCs/>
          <w:color w:val="1F497D"/>
          <w:lang w:eastAsia="ru-RU"/>
        </w:rPr>
        <w:softHyphen/>
      </w:r>
      <w:r>
        <w:rPr>
          <w:rFonts w:ascii="Calibri" w:hAnsi="Calibri"/>
          <w:bCs/>
          <w:color w:val="1F497D"/>
          <w:lang w:eastAsia="ru-RU"/>
        </w:rPr>
        <w:softHyphen/>
        <w:t xml:space="preserve">  </w:t>
      </w:r>
    </w:p>
    <w:p w:rsidR="007C0D2A" w:rsidRPr="000F26CD" w:rsidRDefault="007C0D2A" w:rsidP="007C0D2A">
      <w:pPr>
        <w:rPr>
          <w:rFonts w:ascii="Calibri" w:hAnsi="Calibri"/>
          <w:bCs/>
          <w:color w:val="1F497D"/>
          <w:lang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 xml:space="preserve">Административных контрольных уроков -  </w:t>
      </w:r>
      <w:r w:rsidR="00702259">
        <w:rPr>
          <w:rFonts w:ascii="Calibri" w:hAnsi="Calibri"/>
          <w:bCs/>
          <w:color w:val="1F497D"/>
          <w:lang w:val="tt-RU" w:eastAsia="ru-RU"/>
        </w:rPr>
        <w:t xml:space="preserve">  </w:t>
      </w:r>
      <w:r w:rsidRPr="000F26CD">
        <w:rPr>
          <w:rFonts w:ascii="Calibri" w:hAnsi="Calibri"/>
          <w:bCs/>
          <w:color w:val="1F497D"/>
          <w:lang w:eastAsia="ru-RU"/>
        </w:rPr>
        <w:t xml:space="preserve">  ч.</w:t>
      </w:r>
    </w:p>
    <w:p w:rsidR="007C0D2A" w:rsidRPr="000F26CD" w:rsidRDefault="007C0D2A" w:rsidP="007C0D2A">
      <w:pPr>
        <w:spacing w:line="360" w:lineRule="auto"/>
        <w:jc w:val="both"/>
        <w:outlineLvl w:val="0"/>
        <w:rPr>
          <w:rFonts w:ascii="Calibri" w:hAnsi="Calibri"/>
          <w:color w:val="1F497D"/>
          <w:u w:val="single"/>
          <w:lang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 xml:space="preserve">Планирование составлено на основе  </w:t>
      </w:r>
      <w:r w:rsidRPr="000F26CD">
        <w:rPr>
          <w:rFonts w:ascii="Calibri" w:hAnsi="Calibri"/>
          <w:color w:val="1F497D"/>
          <w:lang w:eastAsia="ru-RU"/>
        </w:rPr>
        <w:t xml:space="preserve"> бази</w:t>
      </w:r>
      <w:r>
        <w:rPr>
          <w:rFonts w:ascii="Calibri" w:hAnsi="Calibri"/>
          <w:color w:val="1F497D"/>
          <w:lang w:eastAsia="ru-RU"/>
        </w:rPr>
        <w:t>сного и примерных планов на 201</w:t>
      </w:r>
      <w:r w:rsidR="00702259">
        <w:rPr>
          <w:rFonts w:ascii="Calibri" w:hAnsi="Calibri"/>
          <w:color w:val="1F497D"/>
          <w:lang w:val="tt-RU" w:eastAsia="ru-RU"/>
        </w:rPr>
        <w:t>5</w:t>
      </w:r>
      <w:r w:rsidR="00702259">
        <w:rPr>
          <w:rFonts w:ascii="Calibri" w:hAnsi="Calibri"/>
          <w:color w:val="1F497D"/>
          <w:lang w:eastAsia="ru-RU"/>
        </w:rPr>
        <w:t>-1</w:t>
      </w:r>
      <w:r w:rsidR="00702259">
        <w:rPr>
          <w:rFonts w:ascii="Calibri" w:hAnsi="Calibri"/>
          <w:color w:val="1F497D"/>
          <w:lang w:val="tt-RU" w:eastAsia="ru-RU"/>
        </w:rPr>
        <w:t>6</w:t>
      </w:r>
      <w:r w:rsidRPr="000F26CD">
        <w:rPr>
          <w:rFonts w:ascii="Calibri" w:hAnsi="Calibri"/>
          <w:color w:val="1F497D"/>
          <w:lang w:eastAsia="ru-RU"/>
        </w:rPr>
        <w:t xml:space="preserve"> учебный год для образовательных учреждений Республики Татарстан</w:t>
      </w:r>
    </w:p>
    <w:p w:rsidR="007C0D2A" w:rsidRPr="000F26CD" w:rsidRDefault="007C0D2A" w:rsidP="007C0D2A">
      <w:pPr>
        <w:rPr>
          <w:rFonts w:ascii="Calibri" w:hAnsi="Calibri"/>
          <w:bCs/>
          <w:color w:val="1F497D"/>
          <w:lang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 xml:space="preserve">   Учебник:   Математика. В. Н. </w:t>
      </w:r>
      <w:proofErr w:type="spellStart"/>
      <w:r w:rsidRPr="000F26CD">
        <w:rPr>
          <w:rFonts w:ascii="Calibri" w:hAnsi="Calibri"/>
          <w:bCs/>
          <w:color w:val="1F497D"/>
          <w:lang w:eastAsia="ru-RU"/>
        </w:rPr>
        <w:t>Рудицк</w:t>
      </w:r>
      <w:r w:rsidR="00BB1533">
        <w:rPr>
          <w:rFonts w:ascii="Calibri" w:hAnsi="Calibri"/>
          <w:bCs/>
          <w:color w:val="1F497D"/>
          <w:lang w:eastAsia="ru-RU"/>
        </w:rPr>
        <w:t>ая</w:t>
      </w:r>
      <w:proofErr w:type="spellEnd"/>
      <w:r w:rsidR="00BB1533">
        <w:rPr>
          <w:rFonts w:ascii="Calibri" w:hAnsi="Calibri"/>
          <w:bCs/>
          <w:color w:val="1F497D"/>
          <w:lang w:eastAsia="ru-RU"/>
        </w:rPr>
        <w:t xml:space="preserve">, </w:t>
      </w:r>
      <w:proofErr w:type="spellStart"/>
      <w:r w:rsidR="00BB1533">
        <w:rPr>
          <w:rFonts w:ascii="Calibri" w:hAnsi="Calibri"/>
          <w:bCs/>
          <w:color w:val="1F497D"/>
          <w:lang w:eastAsia="ru-RU"/>
        </w:rPr>
        <w:t>Т.В.Юдачёва</w:t>
      </w:r>
      <w:proofErr w:type="spellEnd"/>
      <w:r w:rsidR="00BB1533">
        <w:rPr>
          <w:rFonts w:ascii="Calibri" w:hAnsi="Calibri"/>
          <w:bCs/>
          <w:color w:val="1F497D"/>
          <w:lang w:eastAsia="ru-RU"/>
        </w:rPr>
        <w:t xml:space="preserve"> в 2-х частях. 4</w:t>
      </w:r>
      <w:r w:rsidR="00F252CD">
        <w:rPr>
          <w:rFonts w:ascii="Calibri" w:hAnsi="Calibri"/>
          <w:bCs/>
          <w:color w:val="1F497D"/>
          <w:lang w:eastAsia="ru-RU"/>
        </w:rPr>
        <w:t xml:space="preserve">класс </w:t>
      </w:r>
      <w:proofErr w:type="gramStart"/>
      <w:r w:rsidR="00F252CD">
        <w:rPr>
          <w:rFonts w:ascii="Calibri" w:hAnsi="Calibri"/>
          <w:bCs/>
          <w:color w:val="1F497D"/>
          <w:lang w:eastAsia="ru-RU"/>
        </w:rPr>
        <w:t>М. :</w:t>
      </w:r>
      <w:proofErr w:type="gramEnd"/>
      <w:r w:rsidR="00F252CD">
        <w:rPr>
          <w:rFonts w:ascii="Calibri" w:hAnsi="Calibri"/>
          <w:bCs/>
          <w:color w:val="1F497D"/>
          <w:lang w:eastAsia="ru-RU"/>
        </w:rPr>
        <w:t xml:space="preserve"> «</w:t>
      </w:r>
      <w:proofErr w:type="spellStart"/>
      <w:r w:rsidR="00F252CD">
        <w:rPr>
          <w:rFonts w:ascii="Calibri" w:hAnsi="Calibri"/>
          <w:bCs/>
          <w:color w:val="1F497D"/>
          <w:lang w:eastAsia="ru-RU"/>
        </w:rPr>
        <w:t>Вентана</w:t>
      </w:r>
      <w:proofErr w:type="spellEnd"/>
      <w:r w:rsidR="00F252CD">
        <w:rPr>
          <w:rFonts w:ascii="Calibri" w:hAnsi="Calibri"/>
          <w:bCs/>
          <w:color w:val="1F497D"/>
          <w:lang w:eastAsia="ru-RU"/>
        </w:rPr>
        <w:t>-Граф»  201</w:t>
      </w:r>
      <w:r w:rsidR="00F252CD">
        <w:rPr>
          <w:rFonts w:ascii="Calibri" w:hAnsi="Calibri"/>
          <w:bCs/>
          <w:color w:val="1F497D"/>
          <w:lang w:val="tt-RU" w:eastAsia="ru-RU"/>
        </w:rPr>
        <w:t>3</w:t>
      </w:r>
      <w:r w:rsidRPr="000F26CD">
        <w:rPr>
          <w:rFonts w:ascii="Calibri" w:hAnsi="Calibri"/>
          <w:bCs/>
          <w:color w:val="1F497D"/>
          <w:lang w:eastAsia="ru-RU"/>
        </w:rPr>
        <w:t>г.</w:t>
      </w:r>
    </w:p>
    <w:p w:rsidR="007C0D2A" w:rsidRPr="000F26CD" w:rsidRDefault="007C0D2A" w:rsidP="007C0D2A">
      <w:pPr>
        <w:rPr>
          <w:rFonts w:ascii="Calibri" w:hAnsi="Calibri"/>
          <w:bCs/>
          <w:color w:val="1F497D"/>
          <w:lang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>__________________________________________________________________________</w:t>
      </w:r>
    </w:p>
    <w:p w:rsidR="007C0D2A" w:rsidRPr="000F26CD" w:rsidRDefault="007C0D2A" w:rsidP="007C0D2A">
      <w:pPr>
        <w:rPr>
          <w:rFonts w:ascii="Calibri" w:hAnsi="Calibri"/>
          <w:bCs/>
          <w:color w:val="1F497D"/>
          <w:lang w:eastAsia="ru-RU"/>
        </w:rPr>
      </w:pPr>
      <w:proofErr w:type="spellStart"/>
      <w:proofErr w:type="gramStart"/>
      <w:r w:rsidRPr="000F26CD">
        <w:rPr>
          <w:rFonts w:ascii="Calibri" w:hAnsi="Calibri"/>
          <w:bCs/>
          <w:color w:val="1F497D"/>
          <w:lang w:eastAsia="ru-RU"/>
        </w:rPr>
        <w:t>название,автор</w:t>
      </w:r>
      <w:proofErr w:type="gramEnd"/>
      <w:r w:rsidRPr="000F26CD">
        <w:rPr>
          <w:rFonts w:ascii="Calibri" w:hAnsi="Calibri"/>
          <w:bCs/>
          <w:color w:val="1F497D"/>
          <w:lang w:eastAsia="ru-RU"/>
        </w:rPr>
        <w:t>,издательство,год</w:t>
      </w:r>
      <w:proofErr w:type="spellEnd"/>
      <w:r w:rsidRPr="000F26CD">
        <w:rPr>
          <w:rFonts w:ascii="Calibri" w:hAnsi="Calibri"/>
          <w:bCs/>
          <w:color w:val="1F497D"/>
          <w:lang w:eastAsia="ru-RU"/>
        </w:rPr>
        <w:t xml:space="preserve"> издания</w:t>
      </w:r>
    </w:p>
    <w:p w:rsidR="007C0D2A" w:rsidRPr="004F377E" w:rsidRDefault="007C0D2A" w:rsidP="007C0D2A">
      <w:pPr>
        <w:rPr>
          <w:rFonts w:ascii="Calibri" w:hAnsi="Calibri"/>
          <w:bCs/>
          <w:color w:val="1F497D"/>
          <w:lang w:val="tt-RU"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 xml:space="preserve">Дополнительная литература  </w:t>
      </w:r>
    </w:p>
    <w:p w:rsidR="007C0D2A" w:rsidRPr="004F377E" w:rsidRDefault="007C0D2A" w:rsidP="007C0D2A">
      <w:pPr>
        <w:rPr>
          <w:rFonts w:ascii="Arial" w:hAnsi="Arial" w:cs="Arial"/>
          <w:bCs/>
          <w:color w:val="1F497D"/>
          <w:lang w:eastAsia="ru-RU"/>
        </w:rPr>
      </w:pPr>
      <w:r w:rsidRPr="000F26CD">
        <w:rPr>
          <w:rFonts w:ascii="Calibri" w:hAnsi="Calibri"/>
          <w:bCs/>
          <w:color w:val="1F497D"/>
          <w:lang w:eastAsia="ru-RU"/>
        </w:rPr>
        <w:t xml:space="preserve">Методическое </w:t>
      </w:r>
      <w:proofErr w:type="gramStart"/>
      <w:r w:rsidRPr="000F26CD">
        <w:rPr>
          <w:rFonts w:ascii="Calibri" w:hAnsi="Calibri"/>
          <w:bCs/>
          <w:color w:val="1F497D"/>
          <w:lang w:eastAsia="ru-RU"/>
        </w:rPr>
        <w:t>пособ</w:t>
      </w:r>
      <w:r>
        <w:rPr>
          <w:rFonts w:ascii="Calibri" w:hAnsi="Calibri"/>
          <w:bCs/>
          <w:color w:val="1F497D"/>
          <w:lang w:eastAsia="ru-RU"/>
        </w:rPr>
        <w:t>ие</w:t>
      </w:r>
      <w:r w:rsidR="004F377E">
        <w:rPr>
          <w:rFonts w:ascii="Calibri" w:hAnsi="Calibri"/>
          <w:bCs/>
          <w:color w:val="1F497D"/>
          <w:lang w:val="tt-RU" w:eastAsia="ru-RU"/>
        </w:rPr>
        <w:t>:поурочные</w:t>
      </w:r>
      <w:proofErr w:type="gramEnd"/>
      <w:r w:rsidR="004F377E">
        <w:rPr>
          <w:rFonts w:ascii="Calibri" w:hAnsi="Calibri"/>
          <w:bCs/>
          <w:color w:val="1F497D"/>
          <w:lang w:val="tt-RU" w:eastAsia="ru-RU"/>
        </w:rPr>
        <w:t xml:space="preserve"> планы по учебнику В.Н.Рудни</w:t>
      </w:r>
      <w:proofErr w:type="spellStart"/>
      <w:r w:rsidR="004F377E">
        <w:rPr>
          <w:rFonts w:ascii="Calibri" w:hAnsi="Calibri"/>
          <w:bCs/>
          <w:color w:val="1F497D"/>
          <w:lang w:eastAsia="ru-RU"/>
        </w:rPr>
        <w:t>цкой</w:t>
      </w:r>
      <w:proofErr w:type="spellEnd"/>
      <w:r w:rsidR="005324D5">
        <w:rPr>
          <w:rFonts w:ascii="Calibri" w:hAnsi="Calibri"/>
          <w:bCs/>
          <w:color w:val="1F497D"/>
          <w:lang w:eastAsia="ru-RU"/>
        </w:rPr>
        <w:t>;</w:t>
      </w:r>
      <w:r w:rsidR="005324D5" w:rsidRP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 xml:space="preserve"> </w:t>
      </w:r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>Название: Математика. КИМ для 4 класса </w:t>
      </w:r>
      <w:r w:rsidR="005324D5">
        <w:rPr>
          <w:rFonts w:ascii="Open Sans" w:hAnsi="Open Sans"/>
          <w:color w:val="5C5C5C"/>
          <w:sz w:val="21"/>
          <w:szCs w:val="21"/>
        </w:rPr>
        <w:br/>
      </w:r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 xml:space="preserve">Авторы: </w:t>
      </w:r>
      <w:proofErr w:type="spellStart"/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>Рудницкая</w:t>
      </w:r>
      <w:proofErr w:type="spellEnd"/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 xml:space="preserve"> </w:t>
      </w:r>
      <w:proofErr w:type="spellStart"/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>В.Н.Издательство</w:t>
      </w:r>
      <w:proofErr w:type="spellEnd"/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 xml:space="preserve">: </w:t>
      </w:r>
      <w:proofErr w:type="gramStart"/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>Экзамен</w:t>
      </w:r>
      <w:r w:rsidR="005324D5">
        <w:rPr>
          <w:rFonts w:ascii="Open Sans" w:hAnsi="Open Sans"/>
          <w:color w:val="5C5C5C"/>
          <w:sz w:val="21"/>
          <w:szCs w:val="21"/>
        </w:rPr>
        <w:t>,</w:t>
      </w:r>
      <w:bookmarkStart w:id="0" w:name="_GoBack"/>
      <w:bookmarkEnd w:id="0"/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>Год</w:t>
      </w:r>
      <w:proofErr w:type="gramEnd"/>
      <w:r w:rsidR="005324D5">
        <w:rPr>
          <w:rFonts w:ascii="Open Sans" w:hAnsi="Open Sans"/>
          <w:color w:val="5C5C5C"/>
          <w:sz w:val="21"/>
          <w:szCs w:val="21"/>
          <w:shd w:val="clear" w:color="auto" w:fill="FFFFFF"/>
        </w:rPr>
        <w:t xml:space="preserve"> издания: 2014</w:t>
      </w:r>
    </w:p>
    <w:p w:rsidR="007C0D2A" w:rsidRDefault="007C0D2A" w:rsidP="007C0D2A">
      <w:pPr>
        <w:spacing w:after="0" w:line="240" w:lineRule="auto"/>
        <w:rPr>
          <w:rFonts w:ascii="Calibri" w:hAnsi="Calibri"/>
          <w:bCs/>
          <w:color w:val="1F497D"/>
          <w:lang w:eastAsia="ru-RU"/>
        </w:rPr>
      </w:pPr>
    </w:p>
    <w:p w:rsidR="007C0D2A" w:rsidRDefault="007C0D2A" w:rsidP="007C0D2A">
      <w:pPr>
        <w:spacing w:after="0" w:line="240" w:lineRule="auto"/>
        <w:rPr>
          <w:rFonts w:ascii="Calibri" w:hAnsi="Calibri"/>
          <w:bCs/>
          <w:color w:val="1F497D"/>
          <w:lang w:eastAsia="ru-RU"/>
        </w:rPr>
      </w:pPr>
    </w:p>
    <w:p w:rsidR="007C0D2A" w:rsidRDefault="007C0D2A" w:rsidP="007C0D2A">
      <w:pPr>
        <w:spacing w:after="0" w:line="240" w:lineRule="auto"/>
        <w:rPr>
          <w:rFonts w:ascii="Calibri" w:hAnsi="Calibri"/>
          <w:bCs/>
          <w:color w:val="1F497D"/>
          <w:lang w:eastAsia="ru-RU"/>
        </w:rPr>
      </w:pPr>
    </w:p>
    <w:p w:rsidR="00702259" w:rsidRDefault="00702259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C21EE4" w:rsidRDefault="00C21EE4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1EE4" w:rsidRDefault="00C21EE4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1533" w:rsidRDefault="00BB1533" w:rsidP="007C0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341B5" w:rsidRPr="00C21EE4" w:rsidRDefault="004341B5" w:rsidP="007C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Пояснительная записка. </w:t>
      </w:r>
    </w:p>
    <w:p w:rsidR="00BE2D8F" w:rsidRPr="00C21EE4" w:rsidRDefault="00C21EE4" w:rsidP="00BE2D8F">
      <w:pPr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Данную </w:t>
      </w:r>
      <w:proofErr w:type="gramStart"/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BE2D8F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абочая</w:t>
      </w:r>
      <w:r w:rsidR="00BE2D8F" w:rsidRPr="00C21EE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программу</w:t>
      </w:r>
      <w:proofErr w:type="gramEnd"/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E2D8F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мат</w:t>
      </w: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ематике  для 4 класса разработал</w:t>
      </w:r>
      <w:r w:rsidR="00BE2D8F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</w:t>
      </w:r>
      <w:r w:rsidR="00AC4D9D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основе нормативно-правовых документов</w:t>
      </w:r>
      <w:r w:rsidR="00BE2D8F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BE2D8F" w:rsidRPr="00C21EE4" w:rsidRDefault="00BE2D8F" w:rsidP="00BE2D8F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C21EE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Федерального закона  от 29.12.2012 года № 273-ФЗ «Об образовании в Российской Федерации»;</w:t>
      </w:r>
    </w:p>
    <w:p w:rsidR="00BE2D8F" w:rsidRPr="00C21EE4" w:rsidRDefault="00BE2D8F" w:rsidP="00BE2D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- Федерального   государственного образовательного стандарта начального общего   образования , 2009 г;</w:t>
      </w:r>
    </w:p>
    <w:p w:rsidR="00BE2D8F" w:rsidRPr="00C21EE4" w:rsidRDefault="00BE2D8F" w:rsidP="00BE2D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примерной образовательной программы по </w:t>
      </w:r>
      <w:r w:rsidR="00D32EF2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математике</w:t>
      </w: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BE2D8F" w:rsidRPr="00C21EE4" w:rsidRDefault="00BE2D8F" w:rsidP="00BE2D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авторской  программы  </w:t>
      </w:r>
      <w:r w:rsidRPr="00C21EE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В.Н. </w:t>
      </w:r>
      <w:proofErr w:type="spellStart"/>
      <w:r w:rsidRPr="00C21EE4">
        <w:rPr>
          <w:rFonts w:ascii="Times New Roman" w:eastAsia="Calibri" w:hAnsi="Times New Roman" w:cs="Times New Roman"/>
          <w:sz w:val="20"/>
          <w:szCs w:val="20"/>
          <w:lang w:eastAsia="ru-RU"/>
        </w:rPr>
        <w:t>Рудницкой</w:t>
      </w:r>
      <w:proofErr w:type="spellEnd"/>
      <w:r w:rsidRPr="00C21E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рекомендованной Министерством образован</w:t>
      </w:r>
      <w:r w:rsidR="00CC4D91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ия и науки Российской Федерации соответствующей требованиям Федерального компонента государственного стандарта начального образования и учебнику «Математика» 2ч., В.Н. </w:t>
      </w:r>
      <w:proofErr w:type="spellStart"/>
      <w:r w:rsidR="00CC4D91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Рудницкой</w:t>
      </w:r>
      <w:proofErr w:type="spellEnd"/>
      <w:r w:rsidR="00CC4D91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02753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C21EE4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здательство «</w:t>
      </w:r>
      <w:proofErr w:type="spellStart"/>
      <w:r w:rsidR="00C21EE4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="00C21EE4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-Граф», 201   г.</w:t>
      </w:r>
    </w:p>
    <w:p w:rsidR="00BE2D8F" w:rsidRPr="00C21EE4" w:rsidRDefault="00BE2D8F" w:rsidP="00C21E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EE4" w:rsidRPr="00C21EE4" w:rsidRDefault="00AF06B2" w:rsidP="00C21E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BE2D8F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</w:t>
      </w:r>
      <w:proofErr w:type="gramStart"/>
      <w:r w:rsidR="00BE2D8F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учреждениях,   </w:t>
      </w:r>
      <w:proofErr w:type="gramEnd"/>
      <w:r w:rsidR="00BE2D8F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реализующ</w:t>
      </w:r>
      <w:r w:rsidR="00CC4D91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программы общего образования Приказ Министерства образования и науки Российской Феде</w:t>
      </w:r>
      <w:r w:rsidR="00C21EE4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рации от 31. 03. 2014 года № </w:t>
      </w:r>
      <w:proofErr w:type="gramStart"/>
      <w:r w:rsidR="00C21EE4"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253,</w:t>
      </w:r>
      <w:r w:rsidR="00C21EE4" w:rsidRPr="00C21EE4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Приказ</w:t>
      </w:r>
      <w:proofErr w:type="gramEnd"/>
      <w:r w:rsidR="00C21EE4" w:rsidRPr="00C21EE4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 xml:space="preserve"> </w:t>
      </w:r>
      <w:proofErr w:type="spellStart"/>
      <w:r w:rsidR="00C21EE4" w:rsidRPr="00C21EE4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Минобрнауки</w:t>
      </w:r>
      <w:proofErr w:type="spellEnd"/>
      <w:r w:rsidR="00C21EE4" w:rsidRPr="00C21EE4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 xml:space="preserve"> России № 576 от 8 июня 2015 г.)</w:t>
      </w:r>
    </w:p>
    <w:p w:rsidR="00BE2D8F" w:rsidRPr="00C21EE4" w:rsidRDefault="00BE2D8F" w:rsidP="00BE2D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41B5" w:rsidRPr="00C21EE4" w:rsidRDefault="004341B5" w:rsidP="00C21E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Общая характеристика учебного предмета:</w:t>
      </w:r>
    </w:p>
    <w:p w:rsidR="009B7D07" w:rsidRPr="00C21EE4" w:rsidRDefault="009B7D07" w:rsidP="00C21E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9B7D07" w:rsidRPr="00C21EE4" w:rsidRDefault="009B7D07" w:rsidP="009B7D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 xml:space="preserve">     Программа содержит сведения из различных математических дисциплин, образующих пять взаимосвязанных содержательных линий: элементы арифметики; величины и их измерение; логико-математические понятия; алгебраическая пропедевтика; элементы геометрии. Для каждой из этих линий отобраны основные понятия, вокруг которых развертывается все содержание обучения. Понятийный аппарат включает также четыре понятия, вводимых без определений: число, отношение, величина, геометрическая фигура. В соответствии с требованиями стандарта начального образования предусмотрена работа с информацией (представление, анализ, интерпретация данных, чтение диаграмм и пр.) В четвертом классе продолжается формирование у учащихся важнейших математических понятий, связанных с числами, величинами, отношениями, элементами алгебры и геометрии. Четвероклассники работают с использованием соответствующих определений, правил и терминов. </w:t>
      </w:r>
    </w:p>
    <w:p w:rsidR="009B7D07" w:rsidRPr="00C21EE4" w:rsidRDefault="009B7D07" w:rsidP="009B7D0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 xml:space="preserve">        При выборе методов изложения программного материала приоритет отдается дедуктивным методам. Овладев общими способами действия, ученик применяет полученные при этом знания и умения для решения новых конкретных учебных задач.</w:t>
      </w:r>
    </w:p>
    <w:p w:rsidR="00667273" w:rsidRPr="00C21EE4" w:rsidRDefault="009B7D07" w:rsidP="00C21EE4">
      <w:pPr>
        <w:rPr>
          <w:rFonts w:ascii="Times New Roman" w:hAnsi="Times New Roman" w:cs="Times New Roman"/>
          <w:sz w:val="20"/>
          <w:szCs w:val="20"/>
        </w:rPr>
      </w:pPr>
      <w:r w:rsidRPr="00C21EE4">
        <w:rPr>
          <w:rFonts w:ascii="Times New Roman" w:hAnsi="Times New Roman" w:cs="Times New Roman"/>
          <w:sz w:val="20"/>
          <w:szCs w:val="20"/>
        </w:rPr>
        <w:t xml:space="preserve">     </w:t>
      </w:r>
      <w:r w:rsidR="00667273" w:rsidRPr="00C21EE4">
        <w:rPr>
          <w:rStyle w:val="c4"/>
          <w:b/>
          <w:bCs/>
          <w:color w:val="000000"/>
          <w:sz w:val="20"/>
          <w:szCs w:val="20"/>
        </w:rPr>
        <w:t>Цели и задачи обучения математике.</w:t>
      </w:r>
    </w:p>
    <w:p w:rsidR="00667273" w:rsidRPr="00C21EE4" w:rsidRDefault="00667273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Обучение математике направлено на достижение следующих</w:t>
      </w:r>
      <w:r w:rsidRPr="00C21EE4">
        <w:rPr>
          <w:rStyle w:val="apple-converted-space"/>
          <w:color w:val="000000"/>
          <w:sz w:val="20"/>
          <w:szCs w:val="20"/>
        </w:rPr>
        <w:t> </w:t>
      </w:r>
      <w:r w:rsidRPr="00C21EE4">
        <w:rPr>
          <w:rStyle w:val="c4"/>
          <w:b/>
          <w:bCs/>
          <w:color w:val="000000"/>
          <w:sz w:val="20"/>
          <w:szCs w:val="20"/>
          <w:u w:val="single"/>
        </w:rPr>
        <w:t>целей:</w:t>
      </w:r>
      <w:r w:rsidRPr="00C21EE4">
        <w:rPr>
          <w:color w:val="000000"/>
          <w:sz w:val="20"/>
          <w:szCs w:val="20"/>
        </w:rPr>
        <w:t> </w:t>
      </w:r>
    </w:p>
    <w:p w:rsidR="003D0DDF" w:rsidRPr="00C21EE4" w:rsidRDefault="003D0DDF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</w:p>
    <w:p w:rsidR="00667273" w:rsidRPr="00C21EE4" w:rsidRDefault="003D0DDF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- о</w:t>
      </w:r>
      <w:r w:rsidR="00667273" w:rsidRPr="00C21EE4">
        <w:rPr>
          <w:color w:val="000000"/>
          <w:sz w:val="20"/>
          <w:szCs w:val="20"/>
        </w:rPr>
        <w:t>беспечение интеллектуального развития младших школьников: 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 задач;  </w:t>
      </w:r>
    </w:p>
    <w:p w:rsidR="00667273" w:rsidRPr="00C21EE4" w:rsidRDefault="00667273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 xml:space="preserve">  </w:t>
      </w:r>
    </w:p>
    <w:p w:rsidR="00667273" w:rsidRPr="00C21EE4" w:rsidRDefault="003D0DDF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- п</w:t>
      </w:r>
      <w:r w:rsidR="00667273" w:rsidRPr="00C21EE4">
        <w:rPr>
          <w:color w:val="000000"/>
          <w:sz w:val="20"/>
          <w:szCs w:val="20"/>
        </w:rPr>
        <w:t>редоставление основ начальных математических значений и формирование соответствующих умений у младших школьников: решать учебные и практические задачи; вести поиск информации (фактов, сходств, различий, закономерностей, оснований для упорядочивания классификации математических объектов); измерять наиболее распространенные в практике величины;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геометрические построения;</w:t>
      </w:r>
    </w:p>
    <w:p w:rsidR="003D0DDF" w:rsidRPr="00C21EE4" w:rsidRDefault="003D0DDF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</w:p>
    <w:p w:rsidR="003D0DDF" w:rsidRPr="00C21EE4" w:rsidRDefault="003D0DDF" w:rsidP="003D0DD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 xml:space="preserve">     - умение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геометрические построения;</w:t>
      </w:r>
    </w:p>
    <w:p w:rsidR="003D0DDF" w:rsidRPr="00C21EE4" w:rsidRDefault="003D0DDF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</w:p>
    <w:p w:rsidR="00667273" w:rsidRPr="00C21EE4" w:rsidRDefault="00667273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</w:p>
    <w:p w:rsidR="00667273" w:rsidRPr="00C21EE4" w:rsidRDefault="003D0DDF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- р</w:t>
      </w:r>
      <w:r w:rsidR="00667273" w:rsidRPr="00C21EE4">
        <w:rPr>
          <w:color w:val="000000"/>
          <w:sz w:val="20"/>
          <w:szCs w:val="20"/>
        </w:rPr>
        <w:t>еализация воспитательного аспекта обучения: 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изящество математических методов, решений, образов.</w:t>
      </w:r>
    </w:p>
    <w:p w:rsidR="00BA4CF3" w:rsidRPr="00C21EE4" w:rsidRDefault="00BA4CF3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</w:p>
    <w:p w:rsidR="00BA4CF3" w:rsidRPr="00C21EE4" w:rsidRDefault="00BA4CF3" w:rsidP="00BA4C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 xml:space="preserve">      Важнейшими </w:t>
      </w:r>
      <w:r w:rsidRPr="00C21EE4">
        <w:rPr>
          <w:rFonts w:ascii="Times New Roman" w:eastAsia="Calibri" w:hAnsi="Times New Roman" w:cs="Times New Roman"/>
          <w:b/>
          <w:sz w:val="20"/>
          <w:szCs w:val="20"/>
          <w:u w:val="single"/>
        </w:rPr>
        <w:t>задачами</w:t>
      </w:r>
      <w:r w:rsidRPr="00C21EE4">
        <w:rPr>
          <w:rFonts w:ascii="Times New Roman" w:eastAsia="Calibri" w:hAnsi="Times New Roman" w:cs="Times New Roman"/>
          <w:sz w:val="20"/>
          <w:szCs w:val="20"/>
        </w:rPr>
        <w:t xml:space="preserve"> обучения являются 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возможностям, и обеспечение необходимой и достаточной математической подготовки для дальнейшего успешного обучения в основной школе. Овладение учащимися начальной школы основами математического языка для описания разнообразных предметов и явлений окружающего мира, усвоения общего приема решения математических задач как универсального действия, умение выстраивать логические цепочки рассуждений, алгоритмы выполняемых действий, использование измерительных и вычислительных умений и навыков создают необходимую базу для успешной организации процесса обучения учащихся в начальной школе.</w:t>
      </w:r>
    </w:p>
    <w:p w:rsidR="00BA4CF3" w:rsidRPr="00C21EE4" w:rsidRDefault="00BA4CF3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</w:p>
    <w:p w:rsidR="00667273" w:rsidRPr="00C21EE4" w:rsidRDefault="00667273" w:rsidP="00667273">
      <w:pPr>
        <w:pStyle w:val="c0"/>
        <w:spacing w:before="0" w:beforeAutospacing="0" w:after="0" w:afterAutospacing="0" w:line="270" w:lineRule="atLeast"/>
        <w:rPr>
          <w:color w:val="000000"/>
          <w:sz w:val="20"/>
          <w:szCs w:val="20"/>
        </w:rPr>
      </w:pPr>
    </w:p>
    <w:p w:rsidR="00E13EAD" w:rsidRPr="00C21EE4" w:rsidRDefault="00E13EAD" w:rsidP="00E13EA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 xml:space="preserve">            </w:t>
      </w:r>
      <w:r w:rsidRPr="00C21EE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программы (136 часов)</w:t>
      </w:r>
    </w:p>
    <w:p w:rsidR="00E13EAD" w:rsidRPr="00C21EE4" w:rsidRDefault="00E13EAD" w:rsidP="00E13EA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4"/>
        <w:tblW w:w="0" w:type="auto"/>
        <w:tblInd w:w="432" w:type="dxa"/>
        <w:tblLook w:val="04A0" w:firstRow="1" w:lastRow="0" w:firstColumn="1" w:lastColumn="0" w:noHBand="0" w:noVBand="1"/>
      </w:tblPr>
      <w:tblGrid>
        <w:gridCol w:w="14702"/>
      </w:tblGrid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</w:t>
            </w:r>
            <w:r w:rsidRPr="00C21E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Число и счет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Целые неотрицательные числа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сотнями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Многозначное число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 и разряды многозначного числа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Названия и последовательность многозначных чисел в пределах класса миллиардов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Десятичная система записи чисел. Запись многозначных чисел цифрами.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многозначного числа в виде суммы разрядных слагаемых.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из истории математики: римские цифры: I,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X,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Римская система записи чисел.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Примеры записи римскими цифрами дат и других чисел, записанных арабскими цифрами.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многозначных чисел, запись результатов сравнения.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Выделять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называть в записях многозначных чисел классы и разряды.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следующее (предыдущее) при счете многозначное число, а также любой отрезок натурального ряда чисел в пределах класса тысяч, в прямом и обратном порядке.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Использовать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записи чисел в десятичной системе счисления для представления многозначного числа в виде суммы разрядных слагаемых.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Читать</w:t>
            </w: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числа, записанные римскими цифрами.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Различать</w:t>
            </w: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римские цифры.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Конструировать </w:t>
            </w: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из римских цифр записи данных чисел.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Сравнивать </w:t>
            </w: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многозначные числа способом поразрядного сравнения.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Арифметические действия с многозначными числами и их свойства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Сложение и вычитание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Устные и письменные алгоритмы сложения и вычитания. Проверка правильности выполнения сложения и вычитания (использование взаимосвязи сложения и вычитания, оценка достоверности, прикидка результата, применение микрокалькулятора).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Воспроизводить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устные приемы сложения и вычитания многозначных чисел в случаях, сводимых к действиям в пределах 100.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Вычислять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сумму и разность многозначных чисел, используя письменные алгоритмы сложения и вычитания.</w:t>
            </w:r>
          </w:p>
        </w:tc>
      </w:tr>
      <w:tr w:rsidR="00A82D9F" w:rsidRPr="00C21EE4" w:rsidTr="007C0D2A">
        <w:tc>
          <w:tcPr>
            <w:tcW w:w="14702" w:type="dxa"/>
          </w:tcPr>
          <w:p w:rsidR="000C6264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деятельность: проверять правильность вычислений изученными способами.</w:t>
            </w:r>
          </w:p>
        </w:tc>
      </w:tr>
      <w:tr w:rsidR="00A82D9F" w:rsidRPr="00C21EE4" w:rsidTr="007C0D2A">
        <w:tc>
          <w:tcPr>
            <w:tcW w:w="14702" w:type="dxa"/>
          </w:tcPr>
          <w:p w:rsidR="000C6264" w:rsidRPr="00C21EE4" w:rsidRDefault="000C6264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Умножение и деление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Несложные устные вычисления с многозначными числами. Письменные алгоритмы умножения и деления многозначных чисел на однозначное, на двузначное, на трехзначное число. Способы проверки правильности результатов вычислений (с помощью обратного действия, оценка достоверности, прикидка результата, с помощью микрокалькулятора).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Воспроизводить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устные приемы умножения и деления многозначных чисел в случаях, сводимых к действиям в пределах 100.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Вычислять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произведение и частное чисел, используя письменные алгоритмы умножения и </w:t>
            </w:r>
            <w:proofErr w:type="gramStart"/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деления  на</w:t>
            </w:r>
            <w:proofErr w:type="gramEnd"/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однозначное, на двузначное, на трехзначное число. 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Контролировать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деятельность: проверять правильность вычислений изученными способами.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Свойства арифметических действий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Переместительные свойства сложения и умножения, распределительное свойство умножения относительно сложения (вычитания), деление суммы на число; сложение и вычитание с 0, умножение и деление с 0 и 1 (обобщение: запись свойств арифметических действий с использованием букв).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Формулировать</w:t>
            </w: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свойства арифметических действий и </w:t>
            </w:r>
            <w:r w:rsidRPr="00C21E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применять</w:t>
            </w: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при вычислениях.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Числовые выражения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значений числовых выражений с многозначными числами, содержащими от 1 до 6 арифметических действий (со скобками и без них). Составление числовых выражений в соответствии с заданными условиями.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Анализировать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составное выражение, выделять в нем структурные части,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вычислять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значение выражения, используя знание порядка выполнения действий.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Конструировать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числовое выражение по заданным условиям.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Равенства с буквой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Равенство, содержащее букву.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неизвестных компонентов арифметических действий, обозначенных буквами в равенствах вида:</w:t>
            </w: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х+5=7, х·5=5, х-5=7, х:5=15, 8+х=16, 8·х=16, 8-х=2, 8:х=2.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Вычисления с многозначными числами, содержащимися в аналогичных равенствах.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буквенных равенств.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Примеры арифметических задач, содержащих в условии буквенные данные.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Различать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числовое равенство и равенство, содержащее букву.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Воспроизводить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изученные способы вычисления неизвестных компонентов сложения, вычитания, умножения и деления.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Конструировать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буквенные равенства в соответствии с заданными условиями.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Конструировать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выражение, содержащее букву, для записи решения задачи.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Величины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Масса. Скорость.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Единицы массы: тонна, центнер. Обозначения: т, ц. соотношения: 1т = 10ц,1т = 1000кг,  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1ц = 100 кг.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Скорость равномерного прямолинейного движения и ее единицы: километр в час, метр в минуту, метр в секунду и др. обозначения: км/ч, м/мин, м/с. Вычисление скорости, пути, времени по </w:t>
            </w:r>
            <w:proofErr w:type="gramStart"/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формулам: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proofErr w:type="gramEnd"/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·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 xml:space="preserve">Называть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массы.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Сравнивать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массы, выраженные в одинаковых или разных единицах.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Вычислять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массу предметов при решении учебных задач.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Называть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скорости.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Вычислять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скорость, путь, время по формулам.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Измерения с указанной точностью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Точные и приближенные значения величины (с недостатком, с избытком). Запись приближенных значений величин с использованием знака ≈  (АВ ≈ 5 см,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≈ 3мин,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≈ 200 км/ч). Измерение длины, массы, времени, площади с указанной точностью.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Различать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 «точное» и «приближенное» значение величины.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Читать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записи, содержащие знак «≈».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Оценивать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точность измерений.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Сравнивать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результаты измерений одной и той же величины (например, массы) с помощью разных приборов (безмена, чашечных весов, весов со стрелкой, электронных весов) с целью оценки точности измерения.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Масштаб 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Масштабы географических карт. Решение задач.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Строить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несложный план участка местности прямоугольной формы в данном масштабе.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Выполнять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расчеты: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находить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действительные размеры отрезка, длину отрезка на плане,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определять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масштаб плана; решать аналогичные задачи с использованием географической карты.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с текстовыми задачами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Арифметические текстовые задачи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на движение: вычисление скорости, пути, времени при равномерном прямолинейном движении тела. Задачи на разные виды движения двух тел: в противоположных направлениях (в том числе на встречное движение) из одного или из двух пунктов, в одном направлении (из одного или из двух пунктов) – и их решение. Понятие о скорости сближения (удаления).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на совместную работу и их решение.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виды задач, связанные с отношениями «больше на …», «больше в …», «меньше на …», «меньше в …», с нахождением доли числа и числа по его доле.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на зависимостью между стоимостью, ценой и количеством товара.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Арифметические задачи, решаемые разными способами; задачи, имеющие несколько решений и не имеющие решения.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Выбирать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формулу для решения задачи на движение.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Различать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совместного движения двух тел, описывать словами отличие одного вида движения от другого.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Моделировать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каждый вид движения с помощью фишек.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Анализировать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характер  движения, представленного в тексте задачи, и конструировать схему движения двух тел в одном или в разных направлениях.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Анализировать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 задачи с целью последующего планирования хода решения задачи.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Различать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понятия: несколько решений и несколько способов решения.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Исследовать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задачу (установить, имеет ли задача решение, и если имеет, то сколько решений).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Искать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находить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несколько вариантов решения задачи.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Геометрические понятия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Геометрические фигуры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углов (острый, прямой, тупой). Виды треугольников в зависимости от видов их углов (остроугольный, прямоугольные, тупоугольные), от длин сторон (разносторонние, равносторонние, равнобедренные). Построение отрезка, равного данному, с помощью циркуля и линейки (в том числе отрезка заданной длины). Деление отрезка на 2, 4, 8 равных частей с помощью циркуля и линейки (в том числе отрезка заданной длины). Построение прямоугольников с помощью циркуля и линейки.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Различать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углов и виды треугольников.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Сравнивать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углы способом наложения.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Характеризовать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(прямой, острый, тупой), визуально определяя его  вид с помощью модели прямого угла.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Выполнять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треугольников.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Планировать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построения отрезка, равного данному, и выполнять построение.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Осуществлять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самоконтроль: проверять правильность построения отрезка с помощью измерения.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Воспроизводить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деления отрезка на равные части.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Воспроизводить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построения прямоугольника с использованием циркуля и линейки.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Пространственные фигуры</w:t>
            </w:r>
          </w:p>
        </w:tc>
      </w:tr>
      <w:tr w:rsidR="00A82D9F" w:rsidRPr="00C21EE4" w:rsidTr="007C0D2A">
        <w:trPr>
          <w:trHeight w:val="558"/>
        </w:trPr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Геометрические пространственные формы в окружающем мире. Многогранник и его элементы: вершины, ребра, грани. Прямоугольный параллелепипед. Куб как прямоугольный параллелепипед. Число вершин, ребер и граней прямоугольного параллелепипеда. Пирамида, цилиндр, конус. Разные виды пирамид (треугольная, четырехугольная, пятиугольная и др.). Основание, вершина, ребра и грани пирамиды. Число оснований и боковая поверхность цилиндра; вершина, основание и боковая поверхность конуса. Примеры разверток пространственных геометрических фигур. Изображение пространственных фигур на чертежах.</w:t>
            </w:r>
          </w:p>
          <w:p w:rsidR="000C6264" w:rsidRPr="00C21EE4" w:rsidRDefault="000C6264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6264" w:rsidRPr="00C21EE4" w:rsidRDefault="000C6264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6264" w:rsidRPr="00C21EE4" w:rsidRDefault="000C6264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Распознавать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называть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азличать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пространственные фигуры: многогранник и его виды (прямоугольный параллелепипед, пирамида), а также круглые тела (цилиндр, конус) на пространственных моделях.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Характеризовать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прямоугольный параллелепипед и пирамиду (название, число вершин, граней, ребер), конус (название, вершина, основание), цилиндр (название, основания, боковая поверхность).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Различать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цилиндр и конус, прямоугольный параллелепипед и пирамиду.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Соотносить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развертку пространственной фигуры с ее моделью и изображением.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пространственную фигуру, изображенную на чертеже.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Логико-математическая подготовка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Логические понятия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Высказывание и его значения (истина, ложь).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Составные высказывания, образованные из двух простых высказываний с помощью логических связок «и», «или», «если…, то…», «неверно, что…» и их истинность. Примеры логических задач, решение которых связано с необходимостью перебора возможных вариантов.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Приводить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примеры истинных и ложных высказываний.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Анализировать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структуру предъявленного составного высказывания, выделять в нем простые высказывания, определять их истинность (ложность) и делать выводы об истинности или ложности составного высказывания.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Конструировать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составные высказывания с помощью логических связок и определять их истинность.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Находить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 возможные варианты решения логической задачи.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с информацией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Представление и сбор информации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Координатный угол: оси координат, координатные точки. Обозначения вида А (2, 3).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Простейшие графики.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Таблицы с двумя входами.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Столбчатые диаграммы.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Конечные последовательности (цепочки) предметов, чисел, геометрических фигур, составленные по определенным правилам.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Называть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координаты точек, отмечать точку с заданными координатами.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Считывать 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интерпретировать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необходимую информацию из таблиц, графиков, диаграмм.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Заполнять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данной информацией несложные таблицы.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Строить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простейшие графики и диаграммы.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Сравнивать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данные, представленные на диаграмме или на графике.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Устанавливать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закономерности расположения элементов разнообразных последовательностей.</w:t>
            </w:r>
          </w:p>
        </w:tc>
      </w:tr>
      <w:tr w:rsidR="00A82D9F" w:rsidRPr="00C21EE4" w:rsidTr="007C0D2A">
        <w:tc>
          <w:tcPr>
            <w:tcW w:w="14702" w:type="dxa"/>
          </w:tcPr>
          <w:p w:rsidR="00A82D9F" w:rsidRPr="00C21EE4" w:rsidRDefault="00A82D9F" w:rsidP="00BB15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E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Конструировать</w:t>
            </w:r>
            <w:r w:rsidRPr="00C21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последовательность по указанным правилам.</w:t>
            </w:r>
          </w:p>
        </w:tc>
      </w:tr>
    </w:tbl>
    <w:p w:rsidR="00A82D9F" w:rsidRPr="00C21EE4" w:rsidRDefault="00A82D9F" w:rsidP="00BF6322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F6322" w:rsidRPr="00C21EE4" w:rsidRDefault="00BF6322" w:rsidP="000C6264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Место предмета в базисном учебном плане</w:t>
      </w:r>
    </w:p>
    <w:p w:rsidR="00BF6322" w:rsidRPr="00C21EE4" w:rsidRDefault="00BF6322" w:rsidP="004F4C2E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C21EE4">
        <w:rPr>
          <w:rFonts w:ascii="Times New Roman" w:hAnsi="Times New Roman" w:cs="Times New Roman"/>
          <w:sz w:val="20"/>
          <w:szCs w:val="20"/>
        </w:rPr>
        <w:t xml:space="preserve">Согласно примерной </w:t>
      </w:r>
      <w:proofErr w:type="gramStart"/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авторской  программы</w:t>
      </w:r>
      <w:proofErr w:type="gramEnd"/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C21EE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В.Н. </w:t>
      </w:r>
      <w:proofErr w:type="spellStart"/>
      <w:r w:rsidRPr="00C21EE4">
        <w:rPr>
          <w:rFonts w:ascii="Times New Roman" w:eastAsia="Calibri" w:hAnsi="Times New Roman" w:cs="Times New Roman"/>
          <w:sz w:val="20"/>
          <w:szCs w:val="20"/>
          <w:lang w:eastAsia="ru-RU"/>
        </w:rPr>
        <w:t>Рудницкой</w:t>
      </w:r>
      <w:proofErr w:type="spellEnd"/>
      <w:r w:rsidRPr="00C21E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1EE4">
        <w:rPr>
          <w:rFonts w:ascii="Times New Roman" w:hAnsi="Times New Roman" w:cs="Times New Roman"/>
          <w:sz w:val="20"/>
          <w:szCs w:val="20"/>
        </w:rPr>
        <w:t>на изучение математики отводится 136 часов (4 часа в неделю, 34 учебные недели</w:t>
      </w:r>
      <w:r w:rsidR="00982C3C" w:rsidRPr="00C21EE4">
        <w:rPr>
          <w:rFonts w:ascii="Times New Roman" w:hAnsi="Times New Roman" w:cs="Times New Roman"/>
          <w:sz w:val="20"/>
          <w:szCs w:val="20"/>
        </w:rPr>
        <w:t>)</w:t>
      </w:r>
      <w:r w:rsidR="00BB1533">
        <w:rPr>
          <w:rFonts w:ascii="Times New Roman" w:hAnsi="Times New Roman" w:cs="Times New Roman"/>
          <w:sz w:val="20"/>
          <w:szCs w:val="20"/>
        </w:rPr>
        <w:t xml:space="preserve">.  По учебному плану </w:t>
      </w:r>
      <w:r w:rsidRPr="00C21EE4">
        <w:rPr>
          <w:rFonts w:ascii="Times New Roman" w:hAnsi="Times New Roman" w:cs="Times New Roman"/>
          <w:sz w:val="20"/>
          <w:szCs w:val="20"/>
        </w:rPr>
        <w:t xml:space="preserve"> </w:t>
      </w:r>
      <w:r w:rsidR="00BB1533">
        <w:rPr>
          <w:rFonts w:ascii="Times New Roman" w:hAnsi="Times New Roman" w:cs="Times New Roman"/>
          <w:sz w:val="20"/>
          <w:szCs w:val="20"/>
        </w:rPr>
        <w:t xml:space="preserve"> </w:t>
      </w:r>
      <w:r w:rsidR="00BB1533" w:rsidRPr="00BB1533">
        <w:rPr>
          <w:rFonts w:ascii="Times New Roman" w:hAnsi="Times New Roman" w:cs="Times New Roman"/>
          <w:sz w:val="20"/>
          <w:szCs w:val="20"/>
        </w:rPr>
        <w:t xml:space="preserve">МБОУ « </w:t>
      </w:r>
      <w:proofErr w:type="spellStart"/>
      <w:r w:rsidR="00BB1533" w:rsidRPr="00BB1533">
        <w:rPr>
          <w:rFonts w:ascii="Times New Roman" w:hAnsi="Times New Roman" w:cs="Times New Roman"/>
          <w:sz w:val="20"/>
          <w:szCs w:val="20"/>
        </w:rPr>
        <w:t>Стародрожжановская</w:t>
      </w:r>
      <w:proofErr w:type="spellEnd"/>
      <w:r w:rsidR="00BB1533" w:rsidRPr="00BB1533">
        <w:rPr>
          <w:rFonts w:ascii="Times New Roman" w:hAnsi="Times New Roman" w:cs="Times New Roman"/>
          <w:sz w:val="20"/>
          <w:szCs w:val="20"/>
        </w:rPr>
        <w:t xml:space="preserve">  средняя общеобразовательная</w:t>
      </w:r>
      <w:r w:rsidR="00BB1533" w:rsidRPr="00BB1533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r w:rsidR="00BB1533" w:rsidRPr="00BB1533">
        <w:rPr>
          <w:rFonts w:ascii="Times New Roman" w:hAnsi="Times New Roman" w:cs="Times New Roman"/>
          <w:sz w:val="20"/>
          <w:szCs w:val="20"/>
        </w:rPr>
        <w:t xml:space="preserve">школа №1» </w:t>
      </w:r>
      <w:proofErr w:type="spellStart"/>
      <w:r w:rsidR="00BB1533" w:rsidRPr="00BB1533">
        <w:rPr>
          <w:rFonts w:ascii="Times New Roman" w:hAnsi="Times New Roman" w:cs="Times New Roman"/>
          <w:sz w:val="20"/>
          <w:szCs w:val="20"/>
        </w:rPr>
        <w:t>Дрожжановского</w:t>
      </w:r>
      <w:proofErr w:type="spellEnd"/>
      <w:r w:rsidR="00BB1533" w:rsidRPr="00BB1533">
        <w:rPr>
          <w:rFonts w:ascii="Times New Roman" w:hAnsi="Times New Roman" w:cs="Times New Roman"/>
          <w:sz w:val="20"/>
          <w:szCs w:val="20"/>
        </w:rPr>
        <w:t xml:space="preserve"> муниципального района</w:t>
      </w:r>
      <w:r w:rsidR="00BB1533" w:rsidRPr="00BB1533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r w:rsidR="00BB1533" w:rsidRPr="00BB1533">
        <w:rPr>
          <w:rFonts w:ascii="Times New Roman" w:hAnsi="Times New Roman" w:cs="Times New Roman"/>
          <w:sz w:val="20"/>
          <w:szCs w:val="20"/>
        </w:rPr>
        <w:t xml:space="preserve">Республики Татарстан </w:t>
      </w:r>
      <w:r w:rsidRPr="00C21EE4">
        <w:rPr>
          <w:rFonts w:ascii="Times New Roman" w:hAnsi="Times New Roman" w:cs="Times New Roman"/>
          <w:sz w:val="20"/>
          <w:szCs w:val="20"/>
        </w:rPr>
        <w:t xml:space="preserve">отводится   136 ч (4 ч в неделю, 34 учебные недели). </w:t>
      </w: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Расхождений по программе нет.</w:t>
      </w:r>
      <w:r w:rsidR="004F4C2E" w:rsidRPr="00C21EE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6322" w:rsidRPr="00C21EE4" w:rsidRDefault="00BF6322" w:rsidP="00BF6322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  <w:gridCol w:w="3686"/>
        <w:gridCol w:w="2835"/>
      </w:tblGrid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К-во часов по программе</w:t>
            </w:r>
          </w:p>
        </w:tc>
        <w:tc>
          <w:tcPr>
            <w:tcW w:w="2835" w:type="dxa"/>
          </w:tcPr>
          <w:p w:rsidR="00E506AB" w:rsidRPr="00C21EE4" w:rsidRDefault="00E506AB" w:rsidP="00E506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К-во часов по рабочей программе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Десятичная система счисления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Чтение и запись многозначных чисел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Сравнение многозначных чисел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многозначных чисел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Вычитание многозначных чисел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многоугольников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Скорость 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Задачи на движение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Координатный угол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Графики. Диаграммы 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Переместительное свойство сложения и умножения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Сочетательные свойства сложения и умножения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Многогранник 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Распределительные свойства умножения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на 1000, 10000…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Прямоугольный параллелепипед. Куб 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Тонна. Центнер. 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Задачи на движение в противоположных направлениях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Пирамида 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Задачи на движение в противоположных направлениях (встречное движение)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многозначного числа на однозначное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многозначного числа на двузначное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многозначного числа на трехзначное</w:t>
            </w:r>
          </w:p>
        </w:tc>
        <w:tc>
          <w:tcPr>
            <w:tcW w:w="3686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Конус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Задачи на движение в одном направлении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Истинные и ложные высказывания. Высказывания со словами «Неверно, что…»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Составные высказывания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Задачи на перебор вариантов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Деление суммы на число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1000, 10000…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Цилиндр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однозначное число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двузначное число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трехзначное число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Деление отрезка на 2, 4, 8 равных частей с помощью циркуля и линейки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Нахождение неизвестного числа в равенствах вида: х+5=7, х·5=5, х-5=7, х:5=15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Угол и его обозначение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Виды углов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Нахождение неизвестного числа в равенствах вида: 8+х=16, 8·х=16, 8-х=2, 8:х=2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Виды треугольников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Точное и приближенное значение величины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отрезка, равного данному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8A59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Резервные уроки (</w:t>
            </w:r>
            <w:r w:rsidRPr="00C21E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используются для проведения контрольных работ и для </w:t>
            </w:r>
            <w:r w:rsidR="008A597B" w:rsidRPr="00C21EE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повторения изученного</w:t>
            </w: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E506AB" w:rsidRPr="00C21EE4" w:rsidTr="00BB1533">
        <w:tc>
          <w:tcPr>
            <w:tcW w:w="9214" w:type="dxa"/>
            <w:shd w:val="clear" w:color="auto" w:fill="auto"/>
          </w:tcPr>
          <w:p w:rsidR="00E506AB" w:rsidRPr="00C21EE4" w:rsidRDefault="00E506AB" w:rsidP="00E506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506AB" w:rsidRPr="00C21EE4" w:rsidRDefault="00E506AB" w:rsidP="00E506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835" w:type="dxa"/>
            <w:vAlign w:val="center"/>
          </w:tcPr>
          <w:p w:rsidR="00E506AB" w:rsidRPr="00C21EE4" w:rsidRDefault="00E506AB" w:rsidP="00BB1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1E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136</w:t>
            </w:r>
          </w:p>
        </w:tc>
      </w:tr>
    </w:tbl>
    <w:p w:rsidR="001C2813" w:rsidRPr="00C21EE4" w:rsidRDefault="001C2813" w:rsidP="0011335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21EE4">
        <w:rPr>
          <w:rFonts w:ascii="Times New Roman" w:hAnsi="Times New Roman" w:cs="Times New Roman"/>
          <w:b/>
          <w:sz w:val="20"/>
          <w:szCs w:val="20"/>
        </w:rPr>
        <w:t>Практическая часть программы:</w:t>
      </w:r>
    </w:p>
    <w:tbl>
      <w:tblPr>
        <w:tblW w:w="14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2552"/>
        <w:gridCol w:w="1275"/>
        <w:gridCol w:w="2694"/>
        <w:gridCol w:w="1701"/>
        <w:gridCol w:w="2551"/>
      </w:tblGrid>
      <w:tr w:rsidR="001C2813" w:rsidRPr="00C21EE4" w:rsidTr="007C0D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Вид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четверть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1C2813" w:rsidRPr="00C21EE4" w:rsidTr="007C0D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96569E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4823CE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92497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2E3CEF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60D19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60D19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C2813" w:rsidRPr="00C21EE4" w:rsidTr="007C0D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96569E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92497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2E3CEF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60D19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C2813" w:rsidRPr="00C21EE4" w:rsidTr="007C0D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96569E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402701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92497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2E3CEF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60D19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402701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C2813" w:rsidRPr="00C21EE4" w:rsidTr="007C0D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4823CE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1C2813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92497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2E3CEF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60D19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3" w:rsidRPr="00C21EE4" w:rsidRDefault="00C60D19" w:rsidP="00BB1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E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BF6322" w:rsidRPr="00C21EE4" w:rsidRDefault="00BF6322" w:rsidP="00BF6322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874" w:rsidRPr="00C21EE4" w:rsidRDefault="00E81874" w:rsidP="00BF6322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Промежуточная аттестация осуществляется в форме итоговой контрольной работы.</w:t>
      </w:r>
    </w:p>
    <w:p w:rsidR="00BE4730" w:rsidRPr="00C21EE4" w:rsidRDefault="00BE4730" w:rsidP="00BB1533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C21EE4">
        <w:rPr>
          <w:rFonts w:ascii="Times New Roman" w:eastAsia="Calibri" w:hAnsi="Times New Roman" w:cs="Times New Roman"/>
          <w:b/>
          <w:sz w:val="20"/>
          <w:szCs w:val="20"/>
        </w:rPr>
        <w:t>Результаты освоения учебной дисциплины «Математика»</w:t>
      </w:r>
    </w:p>
    <w:p w:rsidR="00BE4730" w:rsidRPr="00C21EE4" w:rsidRDefault="00BE4730" w:rsidP="00BE473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 xml:space="preserve">Содержание курса математики обеспечивает реализацию личностных, </w:t>
      </w:r>
      <w:proofErr w:type="spellStart"/>
      <w:r w:rsidRPr="00C21EE4">
        <w:rPr>
          <w:rFonts w:ascii="Times New Roman" w:eastAsia="Calibri" w:hAnsi="Times New Roman" w:cs="Times New Roman"/>
          <w:sz w:val="20"/>
          <w:szCs w:val="20"/>
        </w:rPr>
        <w:t>метапредметных</w:t>
      </w:r>
      <w:proofErr w:type="spellEnd"/>
      <w:r w:rsidRPr="00C21EE4">
        <w:rPr>
          <w:rFonts w:ascii="Times New Roman" w:eastAsia="Calibri" w:hAnsi="Times New Roman" w:cs="Times New Roman"/>
          <w:sz w:val="20"/>
          <w:szCs w:val="20"/>
        </w:rPr>
        <w:t xml:space="preserve"> и предметных результатов.</w:t>
      </w:r>
    </w:p>
    <w:p w:rsidR="00BE4730" w:rsidRPr="00C21EE4" w:rsidRDefault="00BE4730" w:rsidP="00BE4730">
      <w:pPr>
        <w:spacing w:after="0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C21EE4">
        <w:rPr>
          <w:rFonts w:ascii="Times New Roman" w:eastAsia="Calibri" w:hAnsi="Times New Roman" w:cs="Times New Roman"/>
          <w:b/>
          <w:i/>
          <w:sz w:val="20"/>
          <w:szCs w:val="20"/>
        </w:rPr>
        <w:t>Личностные результаты освоения программы по математике</w:t>
      </w:r>
      <w:r w:rsidRPr="00C21EE4">
        <w:rPr>
          <w:rFonts w:ascii="Times New Roman" w:eastAsia="Calibri" w:hAnsi="Times New Roman" w:cs="Times New Roman"/>
          <w:sz w:val="20"/>
          <w:szCs w:val="20"/>
        </w:rPr>
        <w:t>: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готовность и способность к саморазвитию;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proofErr w:type="spellStart"/>
      <w:r w:rsidR="00BE4730" w:rsidRPr="00C21EE4">
        <w:rPr>
          <w:rFonts w:ascii="Times New Roman" w:eastAsia="Calibri" w:hAnsi="Times New Roman" w:cs="Times New Roman"/>
          <w:sz w:val="20"/>
          <w:szCs w:val="20"/>
        </w:rPr>
        <w:t>сформированность</w:t>
      </w:r>
      <w:proofErr w:type="spellEnd"/>
      <w:r w:rsidR="00BE4730" w:rsidRPr="00C21EE4">
        <w:rPr>
          <w:rFonts w:ascii="Times New Roman" w:eastAsia="Calibri" w:hAnsi="Times New Roman" w:cs="Times New Roman"/>
          <w:sz w:val="20"/>
          <w:szCs w:val="20"/>
        </w:rPr>
        <w:t xml:space="preserve"> мотивации к обучению;</w:t>
      </w:r>
    </w:p>
    <w:p w:rsidR="00BE4730" w:rsidRPr="00C21EE4" w:rsidRDefault="00B746AA" w:rsidP="00BB1533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способность характеризовать и оценивать собственные математические знания и умения;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lastRenderedPageBreak/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заинтересованность в расширении и углублении получаемых математических знаний;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способность преодолевать трудности, доводить начатую работу до ее завершения;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 xml:space="preserve">способность к </w:t>
      </w:r>
      <w:proofErr w:type="spellStart"/>
      <w:r w:rsidR="00BE4730" w:rsidRPr="00C21EE4">
        <w:rPr>
          <w:rFonts w:ascii="Times New Roman" w:eastAsia="Calibri" w:hAnsi="Times New Roman" w:cs="Times New Roman"/>
          <w:sz w:val="20"/>
          <w:szCs w:val="20"/>
        </w:rPr>
        <w:t>самоорганизованности</w:t>
      </w:r>
      <w:proofErr w:type="spellEnd"/>
      <w:r w:rsidR="00BE4730" w:rsidRPr="00C21EE4">
        <w:rPr>
          <w:rFonts w:ascii="Times New Roman" w:eastAsia="Calibri" w:hAnsi="Times New Roman" w:cs="Times New Roman"/>
          <w:sz w:val="20"/>
          <w:szCs w:val="20"/>
        </w:rPr>
        <w:t>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способность высказывать собственные суждения и давать им обоснование;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 обсуждении математических проблем).</w:t>
      </w:r>
    </w:p>
    <w:p w:rsidR="00BE4730" w:rsidRPr="00C21EE4" w:rsidRDefault="00BE4730" w:rsidP="00BE4730">
      <w:pPr>
        <w:spacing w:after="0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proofErr w:type="spellStart"/>
      <w:r w:rsidRPr="00C21EE4">
        <w:rPr>
          <w:rFonts w:ascii="Times New Roman" w:eastAsia="Calibri" w:hAnsi="Times New Roman" w:cs="Times New Roman"/>
          <w:b/>
          <w:i/>
          <w:sz w:val="20"/>
          <w:szCs w:val="20"/>
        </w:rPr>
        <w:t>Метапредметные</w:t>
      </w:r>
      <w:proofErr w:type="spellEnd"/>
      <w:r w:rsidRPr="00C21EE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результаты освоения программы по математике</w:t>
      </w:r>
      <w:r w:rsidRPr="00C21EE4">
        <w:rPr>
          <w:rFonts w:ascii="Times New Roman" w:eastAsia="Calibri" w:hAnsi="Times New Roman" w:cs="Times New Roman"/>
          <w:sz w:val="20"/>
          <w:szCs w:val="20"/>
        </w:rPr>
        <w:t>: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понимание и принятие учебной задачи, поиск и нахождение способов ее решения;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планирование, контроль и оценка учебных действий; определение наиболее эффективного способа достижения результата;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выполнение учебных действий в разных формах (практические работы, работа с моделями);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создание моделей изучаемых объектов с использованием знаково-символических средств;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понимание причин неуспешной учебной деятельности и способность конструктивно действовать в условиях неуспеха;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адекватное оценивание результатов своей деятельности;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активное использование математической речи для решения разнообразных коммуникативных задач;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готовность слушать собеседника, вести диалог;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умение работать в информационной среде.</w:t>
      </w:r>
    </w:p>
    <w:p w:rsidR="00BE4730" w:rsidRPr="00C21EE4" w:rsidRDefault="00BE4730" w:rsidP="00BE4730">
      <w:pPr>
        <w:spacing w:after="0"/>
        <w:ind w:left="720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C21EE4">
        <w:rPr>
          <w:rFonts w:ascii="Times New Roman" w:eastAsia="Calibri" w:hAnsi="Times New Roman" w:cs="Times New Roman"/>
          <w:b/>
          <w:i/>
          <w:sz w:val="20"/>
          <w:szCs w:val="20"/>
        </w:rPr>
        <w:t>Предметные результаты освоения программы по математике</w:t>
      </w:r>
      <w:r w:rsidRPr="00C21EE4">
        <w:rPr>
          <w:rFonts w:ascii="Times New Roman" w:eastAsia="Calibri" w:hAnsi="Times New Roman" w:cs="Times New Roman"/>
          <w:sz w:val="20"/>
          <w:szCs w:val="20"/>
        </w:rPr>
        <w:t>: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владение основами логического и алгоритмического мышления, пространственного воображения и математической речи;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владение устными и письменными алгоритмами выполнения арифметических действий с целыми неотрицательными числами, умениями 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BE4730" w:rsidRPr="00C21EE4" w:rsidRDefault="00B746AA" w:rsidP="00B746A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1EE4">
        <w:rPr>
          <w:rFonts w:ascii="Times New Roman" w:eastAsia="Calibri" w:hAnsi="Times New Roman" w:cs="Times New Roman"/>
          <w:sz w:val="20"/>
          <w:szCs w:val="20"/>
        </w:rPr>
        <w:t>-</w:t>
      </w:r>
      <w:r w:rsidR="00BE4730" w:rsidRPr="00C21EE4">
        <w:rPr>
          <w:rFonts w:ascii="Times New Roman" w:eastAsia="Calibri" w:hAnsi="Times New Roman" w:cs="Times New Roman"/>
          <w:sz w:val="20"/>
          <w:szCs w:val="20"/>
        </w:rPr>
        <w:t>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</w:p>
    <w:p w:rsidR="00BE4730" w:rsidRPr="00C21EE4" w:rsidRDefault="00BE4730" w:rsidP="00BE47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D2DB5" w:rsidRPr="00C21EE4" w:rsidRDefault="00BE4730" w:rsidP="00F5332D">
      <w:pPr>
        <w:rPr>
          <w:rFonts w:ascii="Times New Roman" w:hAnsi="Times New Roman" w:cs="Times New Roman"/>
          <w:sz w:val="20"/>
          <w:szCs w:val="20"/>
        </w:rPr>
      </w:pPr>
      <w:r w:rsidRPr="00C21EE4">
        <w:rPr>
          <w:rFonts w:ascii="Times New Roman" w:hAnsi="Times New Roman" w:cs="Times New Roman"/>
          <w:sz w:val="20"/>
          <w:szCs w:val="20"/>
        </w:rPr>
        <w:t xml:space="preserve">             Настоящая рабочая программа учитывает особенности класса. В классе учащиеся в процессе изучения математики анализируют и сравнивают предметы, классифицируют их; распознают в предметах окружающей обстановки изучаемые геометрические фигуры, описывают их свойства, изображают; моделируют операции сложения, вычитания, умножения и деления чисел с помощью предметных моделей, схематических рисунков,  буквенной символики; используют числовой отрезок для сравнения, сложения и вычитания чисел; образовывают, называют и записывают числа в пределах 1 000; составляют таблицу умножения; задачи по рисункам, схемам, выражениям; решают уравнения, простые и сложные задачи изученных видов; осуществляют ритмический счет до 1 000; применяют знания и способы действий в поисковых ситуациях, находят способ решения нестандартной задачи; выполняют задания творческого характера; собирают информацию в справочной литературе. Учащиеся будут осваивать материал каждый на своем уровне и в своем темпе. На уроках математики ученики могут сотрудничать в парах, группах, умеют контролировать и оценивать друг друга, организовывать работу самостоятельно.</w:t>
      </w:r>
    </w:p>
    <w:p w:rsidR="00155722" w:rsidRPr="00C21EE4" w:rsidRDefault="00155722" w:rsidP="00155722">
      <w:pPr>
        <w:shd w:val="clear" w:color="auto" w:fill="FFFFFF"/>
        <w:spacing w:after="0" w:line="240" w:lineRule="auto"/>
        <w:ind w:right="77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C21EE4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ru-RU"/>
        </w:rPr>
        <w:t xml:space="preserve">Основные требования к знаниям, умениям и </w:t>
      </w:r>
      <w:proofErr w:type="gramStart"/>
      <w:r w:rsidRPr="00C21EE4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ru-RU"/>
        </w:rPr>
        <w:t>навыкам  обучающихся</w:t>
      </w:r>
      <w:proofErr w:type="gramEnd"/>
      <w:r w:rsidRPr="00C21EE4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ru-RU"/>
        </w:rPr>
        <w:t xml:space="preserve"> к концу 4 класса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rStyle w:val="c58"/>
          <w:i/>
          <w:iCs/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К концу обучения в</w:t>
      </w:r>
      <w:r w:rsidRPr="00C21EE4">
        <w:rPr>
          <w:rStyle w:val="apple-converted-space"/>
          <w:color w:val="000000"/>
          <w:sz w:val="20"/>
          <w:szCs w:val="20"/>
        </w:rPr>
        <w:t> </w:t>
      </w:r>
      <w:r w:rsidRPr="00C21EE4">
        <w:rPr>
          <w:rStyle w:val="c57"/>
          <w:b/>
          <w:bCs/>
          <w:i/>
          <w:iCs/>
          <w:color w:val="000000"/>
          <w:sz w:val="20"/>
          <w:szCs w:val="20"/>
        </w:rPr>
        <w:t>четвертом классе</w:t>
      </w:r>
      <w:r w:rsidRPr="00C21EE4">
        <w:rPr>
          <w:rStyle w:val="apple-converted-space"/>
          <w:b/>
          <w:bCs/>
          <w:i/>
          <w:iCs/>
          <w:color w:val="000000"/>
          <w:sz w:val="20"/>
          <w:szCs w:val="20"/>
        </w:rPr>
        <w:t> </w:t>
      </w:r>
      <w:r w:rsidRPr="00C21EE4">
        <w:rPr>
          <w:color w:val="000000"/>
          <w:sz w:val="20"/>
          <w:szCs w:val="20"/>
        </w:rPr>
        <w:t>ученик</w:t>
      </w:r>
      <w:r w:rsidRPr="00C21EE4">
        <w:rPr>
          <w:rStyle w:val="apple-converted-space"/>
          <w:color w:val="000000"/>
          <w:sz w:val="20"/>
          <w:szCs w:val="20"/>
        </w:rPr>
        <w:t> </w:t>
      </w:r>
      <w:r w:rsidRPr="00C21EE4">
        <w:rPr>
          <w:rStyle w:val="c58"/>
          <w:i/>
          <w:iCs/>
          <w:color w:val="000000"/>
          <w:sz w:val="20"/>
          <w:szCs w:val="20"/>
        </w:rPr>
        <w:t>научится:</w:t>
      </w:r>
    </w:p>
    <w:p w:rsidR="002269B7" w:rsidRPr="00C21EE4" w:rsidRDefault="002269B7" w:rsidP="00BB1533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называть: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любое следующее (предыдущее) при счете многозначное число, любой отрезок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lastRenderedPageBreak/>
        <w:t>натурального ряда чисел в прямом и в обратном порядке;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классы и разряды многозначного числа;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единицы величин: длины, массы, скорости, времени;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пространственную фигуру, изображенную на чертеже или представленную в виде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модели (многогранник, прямоугольный параллелепипед, куб, пирамида, конус, цилиндр);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сравнивать: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многозначные числа;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значения величин, выраженных в одинаковых единицах;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различать: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цилиндр и конус, прямоугольный параллелепипед и пирамиду;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читать: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любое многозначное число;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значения величин;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информацию, представленную в таблицах, на диаграммах;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воспроизводить: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устные приемы сложения, вычитания, умножения, деления в случаях, сводимых к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действиям в пределах сотни;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письменные алгоритмы выполнения арифметических действий с многозначными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числами;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способы вычисления неизвестных компонентов арифметических действий (слагаемого,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множителя, уменьшаемого, вычитаемого, делимого, делителя);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способы построения отрезка, прямоугольника, равных данным, с помощью циркуля и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линейки;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моделировать: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разные виды совместного движения двух тел при решении задач на движение в одном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proofErr w:type="gramStart"/>
      <w:r w:rsidRPr="00C21EE4">
        <w:rPr>
          <w:color w:val="000000"/>
          <w:sz w:val="20"/>
          <w:szCs w:val="20"/>
        </w:rPr>
        <w:t>направлении</w:t>
      </w:r>
      <w:proofErr w:type="gramEnd"/>
      <w:r w:rsidRPr="00C21EE4">
        <w:rPr>
          <w:color w:val="000000"/>
          <w:sz w:val="20"/>
          <w:szCs w:val="20"/>
        </w:rPr>
        <w:t>, в противоположных направлениях;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упорядочивать: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многозначные числа, располагая их в порядке увеличения (уменьшения);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значения величин, выраженных в одинаковых единицах;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анализировать: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структуру составного числового выражения;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характер движения, представленного в тексте арифметической задачи;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конструировать: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алгоритм решения составной арифметической задачи;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составные высказывания с помощью логических слов-связок «и», «или», «если, то»,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«неверно, что»;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lastRenderedPageBreak/>
        <w:t>контролировать: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свою деятельность: проверять правильность вычислений с многозначными числами,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используя изученные приемы;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решать учебные и практические задачи: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записывать цифрами любое многозначное число в пределах класса миллионов;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вычислять значения числовых выражений, содержащих не более шести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арифметических действий;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решать арифметические задачи, связанные с движением (в том числе задачи на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proofErr w:type="gramStart"/>
      <w:r w:rsidRPr="00C21EE4">
        <w:rPr>
          <w:color w:val="000000"/>
          <w:sz w:val="20"/>
          <w:szCs w:val="20"/>
        </w:rPr>
        <w:t>совместное</w:t>
      </w:r>
      <w:proofErr w:type="gramEnd"/>
      <w:r w:rsidRPr="00C21EE4">
        <w:rPr>
          <w:color w:val="000000"/>
          <w:sz w:val="20"/>
          <w:szCs w:val="20"/>
        </w:rPr>
        <w:t xml:space="preserve"> движение двух тел); информацию из текстовой формы в табличную.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формулировать свойства арифметических действий и применять их при вычислениях;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вычислять неизвестные компоненты арифметических действий.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К концу обучения в</w:t>
      </w:r>
      <w:r w:rsidRPr="00C21EE4">
        <w:rPr>
          <w:rStyle w:val="apple-converted-space"/>
          <w:color w:val="000000"/>
          <w:sz w:val="20"/>
          <w:szCs w:val="20"/>
        </w:rPr>
        <w:t> </w:t>
      </w:r>
      <w:r w:rsidRPr="00C21EE4">
        <w:rPr>
          <w:rStyle w:val="c57"/>
          <w:b/>
          <w:bCs/>
          <w:i/>
          <w:iCs/>
          <w:color w:val="000000"/>
          <w:sz w:val="20"/>
          <w:szCs w:val="20"/>
        </w:rPr>
        <w:t>четвертом классе</w:t>
      </w:r>
      <w:r w:rsidRPr="00C21EE4">
        <w:rPr>
          <w:rStyle w:val="apple-converted-space"/>
          <w:b/>
          <w:bCs/>
          <w:i/>
          <w:iCs/>
          <w:color w:val="000000"/>
          <w:sz w:val="20"/>
          <w:szCs w:val="20"/>
        </w:rPr>
        <w:t> </w:t>
      </w:r>
      <w:r w:rsidRPr="00C21EE4">
        <w:rPr>
          <w:color w:val="000000"/>
          <w:sz w:val="20"/>
          <w:szCs w:val="20"/>
        </w:rPr>
        <w:t>ученик</w:t>
      </w:r>
      <w:r w:rsidRPr="00C21EE4">
        <w:rPr>
          <w:rStyle w:val="apple-converted-space"/>
          <w:color w:val="000000"/>
          <w:sz w:val="20"/>
          <w:szCs w:val="20"/>
        </w:rPr>
        <w:t> </w:t>
      </w:r>
      <w:r w:rsidRPr="00C21EE4">
        <w:rPr>
          <w:rStyle w:val="c57"/>
          <w:b/>
          <w:bCs/>
          <w:i/>
          <w:iCs/>
          <w:color w:val="000000"/>
          <w:sz w:val="20"/>
          <w:szCs w:val="20"/>
          <w:u w:val="single"/>
        </w:rPr>
        <w:t>может научиться</w:t>
      </w:r>
      <w:r w:rsidRPr="00C21EE4">
        <w:rPr>
          <w:rStyle w:val="c58"/>
          <w:i/>
          <w:iCs/>
          <w:color w:val="000000"/>
          <w:sz w:val="20"/>
          <w:szCs w:val="20"/>
        </w:rPr>
        <w:t>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называть: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координаты точек, отмеченных в координатном углу;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сравнивать: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величины, выраженные в разных единицах;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различать: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числовое и буквенное равенства;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виды углов и виды треугольников;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понятия «несколько решений» и «несколько способов решения» (задачи);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воспроизводить: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способы деления отрезка на равные части с помощью циркуля и линейки;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приводить примеры: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истинных и ложных высказываний;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оценивать: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точность измерений;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исследовать: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задачу (наличие или отсутствие решения, наличие нескольких решений);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читать: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информацию, представленную на графике;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rStyle w:val="c69"/>
          <w:b/>
          <w:bCs/>
          <w:color w:val="000000"/>
          <w:sz w:val="20"/>
          <w:szCs w:val="20"/>
        </w:rPr>
        <w:t>решать учебные и практические задачи: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вычислять периметр и площадь нестандартной прямоугольной фигуры;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—исследовать предметы окружающего мира, сопоставлять их с моделями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пространственных геометрических фигур;</w:t>
      </w:r>
    </w:p>
    <w:p w:rsidR="00BB1533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прогнозировать результаты вычислений;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читать и записывать любое многозначное число в пределах класса миллиардов;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lastRenderedPageBreak/>
        <w:t>— измерять длину, массу, площадь с указанной точностью,</w:t>
      </w:r>
    </w:p>
    <w:p w:rsidR="002269B7" w:rsidRPr="00C21EE4" w:rsidRDefault="002269B7" w:rsidP="002269B7">
      <w:pPr>
        <w:pStyle w:val="c25"/>
        <w:spacing w:before="0" w:beforeAutospacing="0" w:after="0" w:afterAutospacing="0" w:line="270" w:lineRule="atLeast"/>
        <w:rPr>
          <w:color w:val="000000"/>
          <w:sz w:val="20"/>
          <w:szCs w:val="20"/>
        </w:rPr>
      </w:pPr>
      <w:r w:rsidRPr="00C21EE4">
        <w:rPr>
          <w:color w:val="000000"/>
          <w:sz w:val="20"/>
          <w:szCs w:val="20"/>
        </w:rPr>
        <w:t>— сравнивать углы способом наложения, используя модели.</w:t>
      </w:r>
    </w:p>
    <w:p w:rsidR="00255968" w:rsidRPr="00C21EE4" w:rsidRDefault="002D527C" w:rsidP="00C21EE4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НОРМЫ </w:t>
      </w:r>
      <w:r w:rsidR="00255968"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</w:t>
      </w: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ОК</w:t>
      </w:r>
      <w:r w:rsidR="00C21EE4" w:rsidRPr="00C21EE4">
        <w:rPr>
          <w:rFonts w:ascii="Times New Roman" w:hAnsi="Times New Roman" w:cs="Times New Roman"/>
          <w:sz w:val="20"/>
          <w:szCs w:val="20"/>
        </w:rPr>
        <w:t xml:space="preserve"> </w:t>
      </w:r>
      <w:r w:rsidR="00255968"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ПИСЬМЕННЫХ РАБОТ ПО  МАТЕМАТИКЕ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Работа, состоящая из примеров: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"5" – без ошибок.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"4" – 1 грубая и 1-2 негрубые ошибки.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"3" – 2-3 грубые и 1-2 негрубые ошибки или 3 и более негрубых ошибки.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"2" – 4 и более грубых ошибки.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Работа, состоящая из задач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"5" – без ошибок.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"4" –1-2 негрубые ошибки.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"3" –1 грубая и 3-4 и более негрубых ошибки.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"2" – 2 и более грубых ошибки.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Комбинированная работа: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"5" – без ошибок.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"4" – 1 грубая и 1-2 негрубые ошибки, при этом грубых ошибок не должно быть в задаче.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"3" – 2-3 грубые и 3-4 негрубые ошибки, при этом ход решения должен быть верным.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"2" – 4 и более грубых ошибки.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Контрольный устный счет: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"5" – без ошибок.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"4" – 1-2 ошибки.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"3" – 3-4 ошибки.</w:t>
      </w:r>
    </w:p>
    <w:p w:rsidR="00C21EE4" w:rsidRPr="00C21EE4" w:rsidRDefault="00255968" w:rsidP="00C21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"2" – 5 и более ошибок.</w:t>
      </w:r>
    </w:p>
    <w:p w:rsidR="00255968" w:rsidRPr="00C21EE4" w:rsidRDefault="00255968" w:rsidP="00C21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Грубые ошибки: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1.Вычислительные ошибки в примерах и задачах.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2.Ошибки на незнание порядка выполнения арифметических действий.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3. Неправильное решение задачи (пропуск действия, неправильный выбор действий, лишние действия).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4. Не решена до конца задача или пример.</w:t>
      </w:r>
    </w:p>
    <w:p w:rsidR="00BB1533" w:rsidRDefault="00255968" w:rsidP="00BB15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5. Невыполненное задание.</w:t>
      </w:r>
      <w:r w:rsidR="00BB15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</w:p>
    <w:p w:rsidR="00255968" w:rsidRPr="00C21EE4" w:rsidRDefault="00255968" w:rsidP="00BB15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Негрубые ошибки</w:t>
      </w: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1.  Нерациональный прием вычислений.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2. Неправильная постановка вопроса к действию при решении задачи.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3. Неверно сформулированный ответ задачи.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Неправильное списывание данных (чисел, знаков).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sz w:val="20"/>
          <w:szCs w:val="20"/>
          <w:lang w:eastAsia="ru-RU"/>
        </w:rPr>
        <w:t>5. Не доведение до конца преобразований.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За грамматические ошибки, допущенные в работе, оценка по математике не снижается.</w:t>
      </w:r>
    </w:p>
    <w:p w:rsidR="00255968" w:rsidRPr="00C21EE4" w:rsidRDefault="00255968" w:rsidP="002559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1EE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За неряшливо оформленную работу, несоблюдение правил каллиграфии оценка по математике снижается на 1 балл, но не ниже "3".</w:t>
      </w:r>
    </w:p>
    <w:p w:rsidR="006757E8" w:rsidRPr="00C21EE4" w:rsidRDefault="0068597F" w:rsidP="004341B5">
      <w:pPr>
        <w:rPr>
          <w:rFonts w:ascii="Times New Roman" w:hAnsi="Times New Roman" w:cs="Times New Roman"/>
          <w:sz w:val="20"/>
          <w:szCs w:val="20"/>
        </w:rPr>
      </w:pPr>
      <w:r w:rsidRPr="00C21EE4">
        <w:rPr>
          <w:rFonts w:ascii="Times New Roman" w:hAnsi="Times New Roman" w:cs="Times New Roman"/>
          <w:sz w:val="20"/>
          <w:szCs w:val="20"/>
        </w:rPr>
        <w:t xml:space="preserve">               </w:t>
      </w:r>
    </w:p>
    <w:p w:rsidR="006757E8" w:rsidRPr="00C21EE4" w:rsidRDefault="006757E8" w:rsidP="004341B5">
      <w:pPr>
        <w:rPr>
          <w:rFonts w:ascii="Times New Roman" w:hAnsi="Times New Roman" w:cs="Times New Roman"/>
          <w:sz w:val="20"/>
          <w:szCs w:val="20"/>
        </w:rPr>
      </w:pPr>
    </w:p>
    <w:p w:rsidR="006757E8" w:rsidRPr="00C21EE4" w:rsidRDefault="006757E8" w:rsidP="004341B5">
      <w:pPr>
        <w:rPr>
          <w:rFonts w:ascii="Times New Roman" w:hAnsi="Times New Roman" w:cs="Times New Roman"/>
          <w:sz w:val="20"/>
          <w:szCs w:val="20"/>
        </w:rPr>
      </w:pPr>
    </w:p>
    <w:p w:rsidR="006757E8" w:rsidRPr="00C21EE4" w:rsidRDefault="006757E8" w:rsidP="004341B5">
      <w:pPr>
        <w:rPr>
          <w:rFonts w:ascii="Times New Roman" w:hAnsi="Times New Roman" w:cs="Times New Roman"/>
          <w:sz w:val="20"/>
          <w:szCs w:val="20"/>
        </w:rPr>
      </w:pPr>
    </w:p>
    <w:p w:rsidR="006757E8" w:rsidRPr="00C21EE4" w:rsidRDefault="006757E8" w:rsidP="004341B5">
      <w:pPr>
        <w:rPr>
          <w:rFonts w:ascii="Times New Roman" w:hAnsi="Times New Roman" w:cs="Times New Roman"/>
          <w:sz w:val="20"/>
          <w:szCs w:val="20"/>
        </w:rPr>
      </w:pPr>
    </w:p>
    <w:p w:rsidR="006757E8" w:rsidRPr="00C21EE4" w:rsidRDefault="006757E8" w:rsidP="004341B5">
      <w:pPr>
        <w:rPr>
          <w:rFonts w:ascii="Times New Roman" w:hAnsi="Times New Roman" w:cs="Times New Roman"/>
          <w:sz w:val="20"/>
          <w:szCs w:val="20"/>
        </w:rPr>
      </w:pPr>
    </w:p>
    <w:p w:rsidR="002269B7" w:rsidRPr="002269B7" w:rsidRDefault="0068597F" w:rsidP="004341B5">
      <w:pPr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361F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sectPr w:rsidR="002269B7" w:rsidRPr="002269B7" w:rsidSect="00BB1533">
      <w:pgSz w:w="16838" w:h="11906" w:orient="landscape"/>
      <w:pgMar w:top="1134" w:right="851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F1C4D"/>
    <w:multiLevelType w:val="hybridMultilevel"/>
    <w:tmpl w:val="DE7A7B20"/>
    <w:lvl w:ilvl="0" w:tplc="3E3CE9BE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831295"/>
    <w:multiLevelType w:val="multilevel"/>
    <w:tmpl w:val="3668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471061"/>
    <w:multiLevelType w:val="multilevel"/>
    <w:tmpl w:val="1EC2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354995"/>
    <w:multiLevelType w:val="hybridMultilevel"/>
    <w:tmpl w:val="2B9A0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75250"/>
    <w:multiLevelType w:val="hybridMultilevel"/>
    <w:tmpl w:val="2A88E9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473AC"/>
    <w:multiLevelType w:val="hybridMultilevel"/>
    <w:tmpl w:val="C29C6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7A09C3"/>
    <w:multiLevelType w:val="hybridMultilevel"/>
    <w:tmpl w:val="740C5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3748D"/>
    <w:multiLevelType w:val="hybridMultilevel"/>
    <w:tmpl w:val="870659F2"/>
    <w:lvl w:ilvl="0" w:tplc="5B1CA0B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A00AC4"/>
    <w:multiLevelType w:val="hybridMultilevel"/>
    <w:tmpl w:val="FD066BE6"/>
    <w:lvl w:ilvl="0" w:tplc="F796E8E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4CE6"/>
    <w:rsid w:val="000C6264"/>
    <w:rsid w:val="001078E1"/>
    <w:rsid w:val="00113352"/>
    <w:rsid w:val="00155722"/>
    <w:rsid w:val="001C2813"/>
    <w:rsid w:val="00222C30"/>
    <w:rsid w:val="002269B7"/>
    <w:rsid w:val="00255968"/>
    <w:rsid w:val="00257CA4"/>
    <w:rsid w:val="0027434F"/>
    <w:rsid w:val="0028704D"/>
    <w:rsid w:val="002D527C"/>
    <w:rsid w:val="002E3CEF"/>
    <w:rsid w:val="00361FAA"/>
    <w:rsid w:val="003D0DDF"/>
    <w:rsid w:val="00402701"/>
    <w:rsid w:val="00422377"/>
    <w:rsid w:val="00424CE6"/>
    <w:rsid w:val="00433175"/>
    <w:rsid w:val="004341B5"/>
    <w:rsid w:val="004823CE"/>
    <w:rsid w:val="004C4426"/>
    <w:rsid w:val="004F377E"/>
    <w:rsid w:val="004F4C2E"/>
    <w:rsid w:val="005324D5"/>
    <w:rsid w:val="005D03BC"/>
    <w:rsid w:val="00667273"/>
    <w:rsid w:val="006757E8"/>
    <w:rsid w:val="0068597F"/>
    <w:rsid w:val="006D7832"/>
    <w:rsid w:val="00702259"/>
    <w:rsid w:val="007B0340"/>
    <w:rsid w:val="007C0D2A"/>
    <w:rsid w:val="00836C45"/>
    <w:rsid w:val="008648CC"/>
    <w:rsid w:val="008A597B"/>
    <w:rsid w:val="009558A7"/>
    <w:rsid w:val="0096569E"/>
    <w:rsid w:val="0097286F"/>
    <w:rsid w:val="00982C3C"/>
    <w:rsid w:val="009B7D07"/>
    <w:rsid w:val="009C2461"/>
    <w:rsid w:val="009D2DB5"/>
    <w:rsid w:val="009D5222"/>
    <w:rsid w:val="009E4967"/>
    <w:rsid w:val="00A82D9F"/>
    <w:rsid w:val="00AC4D9D"/>
    <w:rsid w:val="00AF06B2"/>
    <w:rsid w:val="00B02753"/>
    <w:rsid w:val="00B5432B"/>
    <w:rsid w:val="00B6330A"/>
    <w:rsid w:val="00B746AA"/>
    <w:rsid w:val="00BA4CF3"/>
    <w:rsid w:val="00BB1533"/>
    <w:rsid w:val="00BE2D8F"/>
    <w:rsid w:val="00BE4730"/>
    <w:rsid w:val="00BF6322"/>
    <w:rsid w:val="00C11112"/>
    <w:rsid w:val="00C21EE4"/>
    <w:rsid w:val="00C60D19"/>
    <w:rsid w:val="00C92497"/>
    <w:rsid w:val="00CB44B9"/>
    <w:rsid w:val="00CB7595"/>
    <w:rsid w:val="00CC4D91"/>
    <w:rsid w:val="00CD5A80"/>
    <w:rsid w:val="00CD77E3"/>
    <w:rsid w:val="00CF0FF4"/>
    <w:rsid w:val="00CF7995"/>
    <w:rsid w:val="00D2587F"/>
    <w:rsid w:val="00D32EF2"/>
    <w:rsid w:val="00DB60F0"/>
    <w:rsid w:val="00DF6044"/>
    <w:rsid w:val="00E13EAD"/>
    <w:rsid w:val="00E506AB"/>
    <w:rsid w:val="00E81874"/>
    <w:rsid w:val="00EB0A76"/>
    <w:rsid w:val="00EC6174"/>
    <w:rsid w:val="00F23C87"/>
    <w:rsid w:val="00F252CD"/>
    <w:rsid w:val="00F5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C2B26-B697-40E6-8232-5FA9DE46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226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2269B7"/>
  </w:style>
  <w:style w:type="character" w:customStyle="1" w:styleId="apple-converted-space">
    <w:name w:val="apple-converted-space"/>
    <w:basedOn w:val="a0"/>
    <w:rsid w:val="002269B7"/>
  </w:style>
  <w:style w:type="character" w:customStyle="1" w:styleId="c57">
    <w:name w:val="c57"/>
    <w:basedOn w:val="a0"/>
    <w:rsid w:val="002269B7"/>
  </w:style>
  <w:style w:type="character" w:customStyle="1" w:styleId="c58">
    <w:name w:val="c58"/>
    <w:basedOn w:val="a0"/>
    <w:rsid w:val="002269B7"/>
  </w:style>
  <w:style w:type="paragraph" w:styleId="a3">
    <w:name w:val="List Paragraph"/>
    <w:basedOn w:val="a"/>
    <w:uiPriority w:val="34"/>
    <w:qFormat/>
    <w:rsid w:val="008648CC"/>
    <w:pPr>
      <w:ind w:left="720"/>
      <w:contextualSpacing/>
    </w:pPr>
  </w:style>
  <w:style w:type="paragraph" w:customStyle="1" w:styleId="c0">
    <w:name w:val="c0"/>
    <w:basedOn w:val="a"/>
    <w:rsid w:val="00667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67273"/>
  </w:style>
  <w:style w:type="table" w:styleId="a4">
    <w:name w:val="Table Grid"/>
    <w:basedOn w:val="a1"/>
    <w:uiPriority w:val="59"/>
    <w:rsid w:val="00A82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1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33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14</Pages>
  <Words>4646</Words>
  <Characters>26484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Эльза</cp:lastModifiedBy>
  <cp:revision>66</cp:revision>
  <cp:lastPrinted>2015-09-10T14:55:00Z</cp:lastPrinted>
  <dcterms:created xsi:type="dcterms:W3CDTF">2014-12-10T19:16:00Z</dcterms:created>
  <dcterms:modified xsi:type="dcterms:W3CDTF">2015-09-15T15:28:00Z</dcterms:modified>
</cp:coreProperties>
</file>